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00B3F854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193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441BCF22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CYM/Wales/2023/0040</w:t>
                            </w:r>
                          </w:p>
                          <w:p w14:paraId="071F56E6" w14:textId="3B724E72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TNNwIAAHw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" fillcolor="white [3201]" strokeweight=".5pt">
                <v:textbox>
                  <w:txbxContent>
                    <w:p w14:paraId="3D0F3F8B" w14:textId="441BCF22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CYM/Wales/2023/0040</w:t>
                      </w:r>
                    </w:p>
                    <w:p w14:paraId="071F56E6" w14:textId="3B724E72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3EFEC88F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3B8A814C" w:rsidR="00A44ADB" w:rsidRPr="000174DE" w:rsidRDefault="009C6D60" w:rsidP="00117B66">
      <w:pPr>
        <w:pStyle w:val="Heading1"/>
      </w:pPr>
      <w:r w:rsidRPr="000174DE">
        <w:rPr>
          <w:lang w:bidi="cy-GB"/>
        </w:rPr>
        <w:t>TEITL Y SWYDD</w:t>
      </w:r>
      <w:r w:rsidRPr="000174DE">
        <w:rPr>
          <w:lang w:bidi="cy-GB"/>
        </w:rPr>
        <w:tab/>
        <w:t xml:space="preserve">Goruchwyliwr Cynhyrchu Arweiniol (Fferyllol) </w:t>
      </w:r>
      <w:r w:rsidRPr="000174DE">
        <w:rPr>
          <w:lang w:bidi="cy-GB"/>
        </w:rPr>
        <w:tab/>
      </w:r>
    </w:p>
    <w:p w14:paraId="1712A23D" w14:textId="61010658" w:rsidR="00441C89" w:rsidRPr="000174DE" w:rsidRDefault="00FC4F16" w:rsidP="00117B66">
      <w:pPr>
        <w:pStyle w:val="Heading1"/>
      </w:pPr>
      <w:r w:rsidRPr="000174DE">
        <w:rPr>
          <w:lang w:bidi="cy-GB"/>
        </w:rPr>
        <w:t xml:space="preserve">BAND </w:t>
      </w:r>
      <w:r w:rsidRPr="000174DE">
        <w:rPr>
          <w:lang w:bidi="cy-GB"/>
        </w:rPr>
        <w:tab/>
      </w:r>
      <w:proofErr w:type="spellStart"/>
      <w:r w:rsidRPr="000174DE">
        <w:rPr>
          <w:lang w:bidi="cy-GB"/>
        </w:rPr>
        <w:t>Band</w:t>
      </w:r>
      <w:proofErr w:type="spellEnd"/>
      <w:r w:rsidRPr="000174DE">
        <w:rPr>
          <w:lang w:bidi="cy-GB"/>
        </w:rPr>
        <w:t xml:space="preserve"> 7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241C5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9F23A7A" w14:textId="77777777" w:rsidR="00241C5B" w:rsidRPr="00241C5B" w:rsidRDefault="00241C5B" w:rsidP="00241C5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Mae deiliad y swydd yn gyfrifol am gynllunio tasgau’n strategol ar gyfer tîm o Oruchwylwyr a Gweithredwyr Cynhyrchu sy’n ymwneud â gweithgynhyrchu meddyginiaethau a baratowyd yn aseptig, </w:t>
            </w:r>
            <w:r w:rsidRPr="00241C5B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>gan sicrhau bod yr uned yn bodloni Arferion Gweithgynhyrchu Da (GMP), Arfer Clinigol Da (GCP) ac Arfer Dosbarthu Da. (GDP), Rheoliadau Iechyd a Diogelwch yn y Gwaith, Rheoli Sylweddau Peryglus i Iechyd (COSHH) ac Ymbelydredd Ïoneiddio (Datguddio Meddygol) (IR(ME)R), y Rheoliadau Meddyginiaethau Dynol ac unrhyw ofynion statudol perthnasol eraill.</w:t>
            </w:r>
          </w:p>
          <w:p w14:paraId="5CBA44CB" w14:textId="77777777" w:rsidR="00241C5B" w:rsidRPr="00241C5B" w:rsidRDefault="00241C5B" w:rsidP="00241C5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0EDFDEE" w14:textId="77777777" w:rsidR="00241C5B" w:rsidRPr="00241C5B" w:rsidRDefault="00241C5B" w:rsidP="00241C5B">
            <w:pPr>
              <w:pStyle w:val="BodyText3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C5B">
              <w:rPr>
                <w:rFonts w:eastAsiaTheme="minorHAnsi"/>
                <w:sz w:val="24"/>
                <w:szCs w:val="24"/>
                <w:lang w:bidi="cy-GB"/>
              </w:rPr>
              <w:t xml:space="preserve">Mae’n gyfrifol am </w:t>
            </w:r>
            <w:r w:rsidRPr="00241C5B">
              <w:rPr>
                <w:sz w:val="24"/>
                <w:szCs w:val="24"/>
                <w:lang w:bidi="cy-GB"/>
              </w:rPr>
              <w:t xml:space="preserve">lywodraethu clinigol a </w:t>
            </w:r>
            <w:r w:rsidRPr="00241C5B">
              <w:rPr>
                <w:rFonts w:eastAsiaTheme="minorHAnsi"/>
                <w:sz w:val="24"/>
                <w:szCs w:val="24"/>
                <w:lang w:bidi="cy-GB"/>
              </w:rPr>
              <w:t xml:space="preserve">rheolaeth weithredol offer </w:t>
            </w:r>
            <w:r w:rsidRPr="00241C5B">
              <w:rPr>
                <w:sz w:val="24"/>
                <w:szCs w:val="24"/>
                <w:lang w:bidi="cy-GB"/>
              </w:rPr>
              <w:t xml:space="preserve">yn yr ystafell lân. Maent yn dadansoddi ac yn dehongli data o </w:t>
            </w:r>
            <w:r w:rsidRPr="00241C5B">
              <w:rPr>
                <w:rFonts w:eastAsiaTheme="minorHAnsi"/>
                <w:sz w:val="24"/>
                <w:szCs w:val="24"/>
                <w:lang w:bidi="cy-GB"/>
              </w:rPr>
              <w:t>systemau technoleg gwybodaeth</w:t>
            </w:r>
            <w:r w:rsidRPr="00241C5B">
              <w:rPr>
                <w:sz w:val="24"/>
                <w:szCs w:val="24"/>
                <w:lang w:bidi="cy-GB"/>
              </w:rPr>
              <w:t xml:space="preserve"> amrywiol ac yn gwneud argymhellion ar gyfer gwella'r broses, y cynnyrch a'r offer.</w:t>
            </w:r>
          </w:p>
          <w:p w14:paraId="753379A9" w14:textId="77777777" w:rsidR="00241C5B" w:rsidRPr="00241C5B" w:rsidRDefault="00241C5B" w:rsidP="00241C5B">
            <w:pPr>
              <w:pStyle w:val="BodyText3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CF3F4E" w14:textId="77777777" w:rsidR="00241C5B" w:rsidRPr="00241C5B" w:rsidRDefault="00241C5B" w:rsidP="00241C5B">
            <w:pPr>
              <w:pStyle w:val="BodyText3"/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41C5B">
              <w:rPr>
                <w:sz w:val="24"/>
                <w:szCs w:val="24"/>
                <w:lang w:bidi="cy-GB"/>
              </w:rPr>
              <w:t>Bydd yn aelod allweddol o'r tîm sy'n datblygu cynhyrchion a phrosesau newydd gan ddefnyddio egwyddorion Rheoli Risg Ansawdd (QRM) ac Ansawdd trwy Ddylunio (QBD).</w:t>
            </w:r>
          </w:p>
          <w:p w14:paraId="73BC775D" w14:textId="77777777" w:rsidR="00241C5B" w:rsidRPr="00241C5B" w:rsidRDefault="00241C5B" w:rsidP="00241C5B">
            <w:pPr>
              <w:pStyle w:val="BodyText3"/>
              <w:spacing w:after="0" w:line="240" w:lineRule="auto"/>
              <w:ind w:left="426"/>
              <w:jc w:val="both"/>
              <w:rPr>
                <w:sz w:val="24"/>
                <w:szCs w:val="24"/>
              </w:rPr>
            </w:pPr>
          </w:p>
          <w:p w14:paraId="203C176F" w14:textId="77777777" w:rsidR="00241C5B" w:rsidRPr="00241C5B" w:rsidRDefault="00241C5B" w:rsidP="00241C5B">
            <w:pPr>
              <w:pStyle w:val="BodyText3"/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41C5B">
              <w:rPr>
                <w:sz w:val="24"/>
                <w:szCs w:val="24"/>
                <w:lang w:bidi="cy-GB"/>
              </w:rPr>
              <w:t>Mae’n chwarae rhan arweiniol yn hyfforddiant clinigol a datblygiad proffesiynol staff, hyfforddeion a myfyrwyr, gan ragweld a chynllunio ar gyfer newidiadau yn y gwasanaeth yn enwedig o ran gweithlu a gofynion hyfforddi.</w:t>
            </w:r>
          </w:p>
          <w:p w14:paraId="7A8F73E8" w14:textId="059A5819" w:rsidR="00945D9A" w:rsidRPr="00241C5B" w:rsidRDefault="00945D9A" w:rsidP="007D6897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CF0651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29D6EA77" w14:textId="77777777" w:rsidR="00945D9A" w:rsidRDefault="00945D9A" w:rsidP="00CF0651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adrodd i’r: </w:t>
            </w:r>
          </w:p>
          <w:p w14:paraId="359483A0" w14:textId="3C90EB2E" w:rsidR="00E60FD1" w:rsidRPr="00E60FD1" w:rsidRDefault="00E60FD1" w:rsidP="00E60FD1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172E8C1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atebol i’r: </w:t>
            </w:r>
          </w:p>
          <w:p w14:paraId="1D8A5516" w14:textId="008D7C63" w:rsidR="00E60FD1" w:rsidRPr="00E60FD1" w:rsidRDefault="00E60FD1" w:rsidP="00E60FD1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701CF87C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atebol yn broffesiynol i’r: </w:t>
            </w:r>
          </w:p>
          <w:p w14:paraId="5EEEFD2A" w14:textId="3783E3A0" w:rsidR="00E60FD1" w:rsidRPr="00E60FD1" w:rsidRDefault="00E60FD1" w:rsidP="00E60FD1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0C4CE1" w:rsidRPr="00241C5B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376F4ED" w14:textId="191C0B5C" w:rsidR="00241C5B" w:rsidRPr="00241C5B" w:rsidRDefault="00241C5B" w:rsidP="002F5195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1C5B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Mae'r  Goruchwylydd Cynhyrchu Arweiniol yn gyfrifol am gynllunio strategol o fewn maes arbenigol sy'n llywio gweithgynhyrchu meddyginiaethau a baratowyd yn aseptig, gan ddarparu gwasanaethau technegol clinigol o dan Drwydded “Arbennig” Gwneuthurwr yr Asiantaeth Rheoleiddio Meddyginiaethau a Chynhyrchion Gofal Iechyd (MHRA), i sicrhau y darperir gwasanaeth amserol, o ansawdd uchel sy’n canolbwyntio ar gleifion ledled Cymru. </w:t>
            </w:r>
          </w:p>
          <w:p w14:paraId="5B9C15C7" w14:textId="77777777" w:rsidR="00241C5B" w:rsidRPr="00241C5B" w:rsidRDefault="00241C5B" w:rsidP="002F5195">
            <w:pPr>
              <w:pStyle w:val="NoSpacing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53AEA0E6" w14:textId="57F3FFFD" w:rsidR="00241C5B" w:rsidRPr="00241C5B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lastRenderedPageBreak/>
              <w:t>Cynhyrchu</w:t>
            </w: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4022D2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Bod yn gyfrifol am gynllunio tasgau’n strategol ar gyfer tîm o Oruchwylwyr a Gweithredwyr Cynhyrchu sy’n ymwneud â gweithgynhyrchu cynhyrchion meddyginiaethol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, yn unol â </w:t>
            </w:r>
            <w:r w:rsidRPr="004022D2">
              <w:rPr>
                <w:sz w:val="24"/>
                <w:szCs w:val="24"/>
                <w:lang w:bidi="cy-GB"/>
              </w:rPr>
              <w:t>rheoliadau perthnasol a gofynion statudol (fel uchod),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 a gweithdrefnau adrannol,</w:t>
            </w:r>
          </w:p>
          <w:p w14:paraId="6D5F8253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  <w:p w14:paraId="0417A424" w14:textId="77777777" w:rsidR="00241C5B" w:rsidRPr="00375998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375998">
              <w:rPr>
                <w:rFonts w:eastAsiaTheme="minorHAnsi"/>
                <w:sz w:val="24"/>
                <w:szCs w:val="24"/>
                <w:lang w:bidi="cy-GB"/>
              </w:rPr>
              <w:t>Dadansoddi data llwyth gwaith aml-linyn i gynhyrchu adroddiadau, gwneud argymhellion i'r Rheolwr Cynhyrchu, a gweithredu newidiadau i amserlenni, fel y bo'n briodol,</w:t>
            </w:r>
            <w:r w:rsidRPr="00375998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69F2C0D4" w14:textId="000DFA59" w:rsidR="00445424" w:rsidRPr="00375998" w:rsidRDefault="00D35155" w:rsidP="00241C5B">
            <w:pPr>
              <w:pStyle w:val="BodyText3"/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375998">
              <w:rPr>
                <w:sz w:val="24"/>
                <w:szCs w:val="24"/>
                <w:shd w:val="clear" w:color="auto" w:fill="FFFFFF"/>
                <w:lang w:bidi="cy-GB"/>
              </w:rPr>
              <w:t>Bod yn gyfrifol am gynnal amrywiaeth o systemau cyfrifiadurol fferyllfa benodol sy’n storio ac yn adalw gwybodaeth a chofnodion sy’n cefnogi gweithgynhyrchu meddyginiaethau’n ddiogel, gan greu cynnwys i’w ddefnyddio gan eraill</w:t>
            </w:r>
          </w:p>
          <w:p w14:paraId="6B1B3D26" w14:textId="77777777" w:rsidR="00D35155" w:rsidRPr="00375998" w:rsidRDefault="00D35155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  <w:p w14:paraId="02FDA68D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375998">
              <w:rPr>
                <w:rFonts w:eastAsiaTheme="minorHAnsi"/>
                <w:sz w:val="24"/>
                <w:szCs w:val="24"/>
                <w:lang w:bidi="cy-GB"/>
              </w:rPr>
              <w:t>Creu a chyflwyno amrywiaeth o amserlenni ystafelloedd glân, cynllunio ar raddfa fawr i sicrhau cydymffurfiaeth, ymgymryd â monitro, a chymeradwyo ar ôl cwblhau,</w:t>
            </w:r>
            <w:r w:rsidRPr="00375998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57EB2C5D" w14:textId="77777777" w:rsidR="00241C5B" w:rsidRPr="004022D2" w:rsidRDefault="00241C5B" w:rsidP="00241C5B">
            <w:pPr>
              <w:pStyle w:val="BodyText3"/>
              <w:spacing w:after="0" w:line="240" w:lineRule="auto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Cynnal ei sgiliau a’i wybodaeth gweithredwr cynhyrchu er mwyn cymryd rhan mewn gweithgynhyrchu amrywiaeth o gynhyrchion meddyginiaethol, yn ôl yr angen.</w:t>
            </w:r>
          </w:p>
          <w:p w14:paraId="7411CE04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  <w:p w14:paraId="6B50A39F" w14:textId="17BC23DC" w:rsidR="00241C5B" w:rsidRPr="00241C5B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t>Adnoddau Dynol a Hyfforddiant</w:t>
            </w: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t>Bod yn gyfrifol am reolaeth llinell yr Uwch Oruchwylwyr Cynhyrchu, a’u cefnogi i reoli eraill,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0FA20ABE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Arwain ar y penderfyniadau recriwtio a dethol, a chefnogi ehangu mynediad i’r gwasanaeth,</w:t>
            </w:r>
          </w:p>
          <w:p w14:paraId="5682D7CA" w14:textId="77777777" w:rsidR="00241C5B" w:rsidRPr="004022D2" w:rsidRDefault="00241C5B" w:rsidP="00241C5B">
            <w:pPr>
              <w:pStyle w:val="BodyText3"/>
              <w:spacing w:after="0" w:line="240" w:lineRule="auto"/>
              <w:ind w:left="720"/>
              <w:rPr>
                <w:rFonts w:eastAsiaTheme="minorHAnsi"/>
                <w:bCs/>
                <w:sz w:val="24"/>
                <w:szCs w:val="24"/>
              </w:rPr>
            </w:pPr>
          </w:p>
          <w:p w14:paraId="749D4622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Nodi anghenion hyfforddi datblygiad clinigol/technegol a phroffesiynol ar gyfer staff, hyfforddeion a myfyrwyr, lle bo’n briodol ac mewn ymateb i newidiadau i weithdrefnau a phrosesau, a chydgysylltu’r hyfforddiant a ddarperir,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509879D1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Cynllunio a threfnu goruchwyliaeth hyfforddeion a myfyrwyr, gweithredu fel mentor arweiniol, a chynnal asesiadau addysgol,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281F96D3" w14:textId="4AC41839" w:rsidR="00241C5B" w:rsidRPr="00241C5B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t>Cyfathrebu</w:t>
            </w: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t>Dehongli a chyfleu ystod o wybodaeth dechnegol gymhleth o systemau cymorth, offer a phrosesau gweithgynhyrchu hynod dechnegol, gan gynnwys gwybodaeth glinigol am ddefnydd arbenigol o gynhyrchion, er mwyn monitro safonau gwasanaeth yn unol â gofynion rheoleiddio presennol a newydd a datblygu gweithdrefnau gweithredu safonol (</w:t>
            </w:r>
            <w:proofErr w:type="spellStart"/>
            <w:r w:rsidRPr="004022D2">
              <w:rPr>
                <w:rFonts w:eastAsiaTheme="minorHAnsi"/>
                <w:sz w:val="24"/>
                <w:szCs w:val="24"/>
                <w:lang w:bidi="cy-GB"/>
              </w:rPr>
              <w:t>SOPs</w:t>
            </w:r>
            <w:proofErr w:type="spellEnd"/>
            <w:r w:rsidRPr="004022D2">
              <w:rPr>
                <w:rFonts w:eastAsiaTheme="minorHAnsi"/>
                <w:sz w:val="24"/>
                <w:szCs w:val="24"/>
                <w:lang w:bidi="cy-GB"/>
              </w:rPr>
              <w:t>) o fewn maes gwasanaeth,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5EE9F3CB" w14:textId="35DE36C1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Ymgysylltu â chydweithwyr amlddisgyblaethol i gynnig a gweithredu newidiadau i bolisi sy’n ymwneud â’u maes arbenigol, ond sy’n effeithio y tu allan i wasanaethau technegol fferyllol,</w:t>
            </w:r>
          </w:p>
          <w:p w14:paraId="503A961A" w14:textId="77777777" w:rsidR="00241C5B" w:rsidRPr="004022D2" w:rsidRDefault="00241C5B" w:rsidP="00241C5B">
            <w:pPr>
              <w:pStyle w:val="BodyText3"/>
              <w:spacing w:after="0" w:line="240" w:lineRule="auto"/>
              <w:ind w:left="720"/>
              <w:rPr>
                <w:rFonts w:eastAsiaTheme="minorHAnsi"/>
                <w:bCs/>
                <w:sz w:val="24"/>
                <w:szCs w:val="24"/>
              </w:rPr>
            </w:pPr>
          </w:p>
          <w:p w14:paraId="729D37BD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Cyfathrebu â gweithgynhyrchwyr a chyflenwyr i ddatblygu manylebau ar gyfer offer, nwyddau traul a chydrannau, gan gyfleu patrymau a thueddiadau defnydd, a brys gweithgynhyrchu eitemau,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147034C4" w14:textId="77777777" w:rsidR="00241C5B" w:rsidRPr="004022D2" w:rsidRDefault="00241C5B" w:rsidP="00241C5B">
            <w:pPr>
              <w:pStyle w:val="BodyText"/>
              <w:tabs>
                <w:tab w:val="left" w:pos="360"/>
                <w:tab w:val="left" w:pos="1080"/>
                <w:tab w:val="left" w:pos="1440"/>
                <w:tab w:val="left" w:pos="201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Theme="minorHAnsi" w:cs="Arial"/>
                <w:b w:val="0"/>
                <w:bCs/>
                <w:sz w:val="24"/>
                <w:szCs w:val="24"/>
                <w:lang w:val="en-GB" w:eastAsia="en-US"/>
              </w:rPr>
            </w:pPr>
            <w:r w:rsidRPr="004022D2">
              <w:rPr>
                <w:rFonts w:eastAsiaTheme="minorHAnsi" w:cs="Arial"/>
                <w:b w:val="0"/>
                <w:sz w:val="24"/>
                <w:szCs w:val="24"/>
                <w:lang w:val="cy-GB" w:bidi="cy-GB"/>
              </w:rPr>
              <w:lastRenderedPageBreak/>
              <w:t>Ymgysylltu â chydweithwyr ar draws proffesiynau gofal iechyd eraill, gan gyfathrebu’n ysgrifenedig ac ar lafar, i ddeall eu gofynion gwasanaeth a dadansoddi a dehongli archebion ar gyfer cynhyrchu fferyllol mewn gwasanaethau aseptig.</w:t>
            </w:r>
            <w:r w:rsidRPr="004022D2">
              <w:rPr>
                <w:rFonts w:eastAsiaTheme="minorHAnsi" w:cs="Arial"/>
                <w:b w:val="0"/>
                <w:sz w:val="24"/>
                <w:szCs w:val="24"/>
                <w:lang w:val="cy-GB" w:bidi="cy-GB"/>
              </w:rPr>
              <w:br/>
            </w:r>
          </w:p>
          <w:p w14:paraId="663C4705" w14:textId="47242FE4" w:rsidR="00241C5B" w:rsidRPr="00241C5B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t xml:space="preserve">Cydymffurfiaeth Reoleiddiol a Rheoli Risg </w:t>
            </w: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t>Bod yn gyfrifol am reoli adnoddau, gan ddefnyddio methodoleg ac offer priodol fel y maent yn berthnasol i'w faes arbenigol i gyflawni cyfrifoldebau Rheoli Risg Ansawdd (QRM) fferyllol mewn amgylchedd sy'n cynhyrchu llawer, ac un risg uchel,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317D74FE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Cynnal asesiad risg a dadansoddiad, nodi tueddiadau a gwneud argymhellion ar gyfer unrhyw gamau ataliol a chywirol angenrheidiol. 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34FDF683" w14:textId="16A195B2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Rheoli datblygiad cynhyrchion newydd (gwerthuso a rheoli) a gweithio o fewn tîm rhyngddisgyblaethol i ddylunio prosesau sy'n lliniaru risg gan ddefnyddio egwyddorion Ansawdd trwy Ddylunio (QBD).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  <w:t xml:space="preserve"> </w:t>
            </w:r>
          </w:p>
          <w:p w14:paraId="0DE6C8F3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>Cyfrannu at wella'r System Ansawdd Fferyllol trwy greu llifoedd gwaith system.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69B7BF15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Sicrhau bod y gwaith o fonitro staff a halogiad amgylcheddol yn cael ei wneud a'i gofnodi Gall hyn gynnwys monitro cemegol, </w:t>
            </w:r>
            <w:proofErr w:type="spellStart"/>
            <w:r w:rsidRPr="004022D2">
              <w:rPr>
                <w:rFonts w:eastAsiaTheme="minorHAnsi"/>
                <w:sz w:val="24"/>
                <w:szCs w:val="24"/>
                <w:lang w:bidi="cy-GB"/>
              </w:rPr>
              <w:t>microbaidd</w:t>
            </w:r>
            <w:proofErr w:type="spellEnd"/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 neu ymbelydredd,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92A7A4B" w14:textId="77777777" w:rsidR="00241C5B" w:rsidRPr="004022D2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Creu, cynllunio a chydgysylltu gweithgareddau, a phrofi </w:t>
            </w:r>
            <w:proofErr w:type="spellStart"/>
            <w:r w:rsidRPr="004022D2">
              <w:rPr>
                <w:rFonts w:eastAsiaTheme="minorHAnsi"/>
                <w:sz w:val="24"/>
                <w:szCs w:val="24"/>
                <w:lang w:bidi="cy-GB"/>
              </w:rPr>
              <w:t>methodolegau</w:t>
            </w:r>
            <w:proofErr w:type="spellEnd"/>
            <w:r w:rsidRPr="004022D2">
              <w:rPr>
                <w:rFonts w:eastAsiaTheme="minorHAnsi"/>
                <w:sz w:val="24"/>
                <w:szCs w:val="24"/>
                <w:lang w:bidi="cy-GB"/>
              </w:rPr>
              <w:t xml:space="preserve"> i gefnogi'r Prif Gynllun Dilysu,</w:t>
            </w:r>
            <w:r w:rsidRPr="004022D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7DA27E23" w14:textId="77777777" w:rsidR="00241C5B" w:rsidRPr="004022D2" w:rsidRDefault="00241C5B" w:rsidP="00241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022D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Cydlynu </w:t>
            </w:r>
            <w:proofErr w:type="spellStart"/>
            <w:r w:rsidRPr="004022D2">
              <w:rPr>
                <w:rFonts w:ascii="Arial" w:eastAsia="Arial" w:hAnsi="Arial" w:cs="Arial"/>
                <w:sz w:val="24"/>
                <w:szCs w:val="24"/>
                <w:lang w:bidi="cy-GB"/>
              </w:rPr>
              <w:t>hunanarolygiadau</w:t>
            </w:r>
            <w:proofErr w:type="spellEnd"/>
            <w:r w:rsidRPr="004022D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rheoleiddiol, ynghyd â pharatoi arolygiadau, cynnal a datblygu a chwblhau cynllun gweithredu,</w:t>
            </w:r>
          </w:p>
          <w:p w14:paraId="5DCDFE52" w14:textId="77777777" w:rsidR="00241C5B" w:rsidRPr="004022D2" w:rsidRDefault="00241C5B" w:rsidP="00241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A28880" w14:textId="77777777" w:rsidR="00241C5B" w:rsidRPr="004022D2" w:rsidRDefault="00241C5B" w:rsidP="00241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022D2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Cyfrannu'n weithredol at ymchwil ymarfer, archwilio, gwella gwasanaeth a threialon clinigol a gynhelir o fewn y gwasanaeth.</w:t>
            </w:r>
          </w:p>
          <w:p w14:paraId="705B61E0" w14:textId="77777777" w:rsidR="00241C5B" w:rsidRPr="004022D2" w:rsidRDefault="00241C5B" w:rsidP="00241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63275B" w14:textId="78ABCFE1" w:rsidR="00241C5B" w:rsidRPr="00241C5B" w:rsidRDefault="00241C5B" w:rsidP="00241C5B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t>Adnoddau Ariannol a Ffisegol</w:t>
            </w:r>
            <w:r w:rsidRPr="004022D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241C5B">
              <w:rPr>
                <w:sz w:val="24"/>
                <w:szCs w:val="24"/>
                <w:lang w:bidi="cy-GB"/>
              </w:rPr>
              <w:t>Goruchwylio archebu a derbyn yr holl ddeunyddiau crai a nwyddau traul i sicrhau y cynhelir lefelau stoc boddhaol, a'u bod yn cael eu storio'n briodol a'u defnyddio'n yn unol â'r amserlenni priodol. Bydd hyn yn cynnwys cyfrifoldeb am ddiogelwch a thrin yn ddiogel cyffuriau rheoledig a deunyddiau peryglus cost uchel a/neu risg uchel, e.e. deunyddiau ymbelydrol,</w:t>
            </w:r>
            <w:r w:rsidRPr="00241C5B">
              <w:rPr>
                <w:sz w:val="24"/>
                <w:szCs w:val="24"/>
                <w:lang w:bidi="cy-GB"/>
              </w:rPr>
              <w:br/>
            </w:r>
          </w:p>
          <w:p w14:paraId="26E9CE1D" w14:textId="77777777" w:rsidR="00241C5B" w:rsidRPr="00241C5B" w:rsidRDefault="00241C5B" w:rsidP="00241C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cofnodion prisio/costio ac anfonebu yn gyfredol ac yn gywir gan ddefnyddio systemau cyfrifiadurol y fferyllfa, a chynhyrchu adroddiadau yn manylu ar wariant gweithgynhyrchu,</w:t>
            </w:r>
          </w:p>
          <w:p w14:paraId="7294F258" w14:textId="77777777" w:rsidR="00241C5B" w:rsidRPr="004022D2" w:rsidRDefault="00241C5B" w:rsidP="00241C5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972A3D" w14:textId="57220291" w:rsidR="000C4CE1" w:rsidRPr="00241C5B" w:rsidRDefault="00241C5B" w:rsidP="00241C5B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2D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monitro'r holl offer yn yr ystafell lân, cynnal cofnodion offer cywir, ymateb i adroddiadau am unrhyw broblemau neu ddigwyddiadau anarferol, a threfnu'r gwaith cynnal a chadw ataliol a gynlluniwyd ar offer.</w:t>
            </w:r>
          </w:p>
        </w:tc>
      </w:tr>
      <w:tr w:rsidR="000C4CE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0C4CE1" w:rsidRPr="005203F9" w:rsidRDefault="000C4CE1" w:rsidP="000C4CE1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0C4CE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0C4CE1" w:rsidRPr="005203F9" w:rsidRDefault="000C4CE1" w:rsidP="000C4CE1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0C4CE1" w:rsidRPr="0020380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44A62B8" w14:textId="562B991E" w:rsidR="00241C5B" w:rsidRPr="00241C5B" w:rsidRDefault="004C680E" w:rsidP="00241C5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7599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Diploma ôl-raddedig Technoleg Fferyllol a Sicrhau Ansawdd (PTQA) NEU</w:t>
            </w:r>
            <w:r w:rsidR="00241C5B" w:rsidRPr="0037599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 gymhwyster gwyddonol perthnasol ar lefel diploma ôl-raddedig    </w:t>
            </w:r>
          </w:p>
          <w:p w14:paraId="54B9E184" w14:textId="2B21CBCA" w:rsidR="00241C5B" w:rsidRPr="00241C5B" w:rsidRDefault="00375998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a Rhaglen Hyfforddiant Gwyddor Fferylliaeth (STP) neu hyfforddiant galwedigaethol/profiad ymarferol a gwybodaeth ychwanegol hyd at lefel diploma ôl-raddedig a enillwyd trwy brofiad gwaith perthnasol,</w:t>
            </w:r>
          </w:p>
          <w:p w14:paraId="7A0D7963" w14:textId="77777777" w:rsidR="00241C5B" w:rsidRPr="00241C5B" w:rsidRDefault="00241C5B" w:rsidP="00241C5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1C5B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Gwirio Achrededig Cyn ac Mewn Proses (neu'n gallu ei gyflawni),  </w:t>
            </w:r>
          </w:p>
          <w:p w14:paraId="71F6D581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Cymhwyster neu achrediad rheoli, neu brofiad rheoli tîm cyfatebol,</w:t>
            </w:r>
          </w:p>
          <w:p w14:paraId="2569B086" w14:textId="77777777" w:rsidR="00241C5B" w:rsidRDefault="00241C5B" w:rsidP="00241C5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1C5B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Cofrestriad proffesiynol priodol.</w:t>
            </w:r>
          </w:p>
          <w:p w14:paraId="059E512A" w14:textId="77777777" w:rsidR="00241C5B" w:rsidRPr="00241C5B" w:rsidRDefault="00241C5B" w:rsidP="00241C5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2A5C57E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0C965130" w14:textId="77777777" w:rsidR="00241C5B" w:rsidRPr="00241C5B" w:rsidRDefault="00241C5B" w:rsidP="00241C5B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1C5B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Cymeradwywr Cynnyrch Achrededig (A10 Deddf Meddygaeth) ac achrediad Goruchwylio Gwaith Glanhau (CRS) (neu'n gallu ei gyflawni),  </w:t>
            </w:r>
          </w:p>
          <w:p w14:paraId="612055C8" w14:textId="7DB54CD1" w:rsidR="000C4CE1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Cymhwyster hyfforddi neu achrediad, neu brofiad cyfatebol</w:t>
            </w:r>
          </w:p>
        </w:tc>
      </w:tr>
      <w:tr w:rsidR="000C4CE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0C4CE1" w:rsidRPr="005203F9" w:rsidRDefault="000C4CE1" w:rsidP="000C4CE1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6"/>
      <w:tr w:rsidR="000C4CE1" w:rsidRPr="0020380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7408AD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weithio mewn Uned Gweithgynhyrchu Trwyddedig MHRA neu amgylchedd cynhyrchu tebyg. </w:t>
            </w:r>
          </w:p>
          <w:p w14:paraId="09F40F80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Reoli Risg Ansawdd (QRM)</w:t>
            </w:r>
          </w:p>
          <w:p w14:paraId="64FC08AB" w14:textId="355E0820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o reoli tîm o bobl, recriwtio a dethol, amserlennu cynlluniau gwaith, rheoli presenoldeb a chael sgyrsiau anodd.</w:t>
            </w:r>
          </w:p>
          <w:p w14:paraId="0344DC86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reoli stoc o ddeunyddiau peryglus a deunyddiau â chyfyngiad amser </w:t>
            </w:r>
          </w:p>
          <w:p w14:paraId="03CCB7E8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B7EDBD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2E284DCF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ehangach o ddiwydiant fferyllol gan gynnwys caffael, storfeydd a dosbarthu.</w:t>
            </w:r>
          </w:p>
          <w:p w14:paraId="661CA5D5" w14:textId="0721BD9E" w:rsidR="000C4CE1" w:rsidRPr="00241C5B" w:rsidRDefault="000C4CE1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CE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0C4CE1" w:rsidRPr="005203F9" w:rsidRDefault="000C4CE1" w:rsidP="000C4CE1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7"/>
      <w:tr w:rsidR="000C4CE1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95BC3D1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cyfathrebu da gan gynnwys gallu cyflwyno gwybodaeth gymhleth, rhannu gwybodaeth a dylanwadu ar eraill</w:t>
            </w:r>
          </w:p>
          <w:p w14:paraId="14EFF66E" w14:textId="77777777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trefnu cryf, gan gynnwys gallu cynllunio a dogfennu amserlenni a phrosesau cymhleth</w:t>
            </w:r>
          </w:p>
          <w:p w14:paraId="6BCEFDD5" w14:textId="1EA10A01" w:rsidR="00241C5B" w:rsidRPr="00241C5B" w:rsidRDefault="00241C5B" w:rsidP="00241C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Defnyddiwr hyderus o systemau cyfrifiadurol, gan ddangos sylw i fanylion ar bob lefel,</w:t>
            </w: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br/>
              <w:t xml:space="preserve"> Deheurwydd llaw i drin pigiadau neu baratoi cynhyrchion fferyllol, a chydsymud llaw a llygad da.  </w:t>
            </w:r>
          </w:p>
          <w:p w14:paraId="12AAD18C" w14:textId="2D788F71" w:rsidR="000C4CE1" w:rsidRPr="00241C5B" w:rsidRDefault="000C4CE1" w:rsidP="00241C5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C5B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Sgiliau Cymraeg yn ddymunol ar lefelau 1 i 5 o ran deall, siarad, darllen ac ysgrifennu</w:t>
            </w:r>
          </w:p>
        </w:tc>
      </w:tr>
      <w:tr w:rsidR="000C4CE1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0C4CE1" w:rsidRPr="005203F9" w:rsidRDefault="000C4CE1" w:rsidP="000C4CE1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t>Arall</w:t>
            </w:r>
          </w:p>
        </w:tc>
      </w:tr>
      <w:bookmarkEnd w:id="8"/>
      <w:tr w:rsidR="000C4CE1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7EE8DA9" w14:textId="77777777" w:rsidR="000C4CE1" w:rsidRPr="0020380C" w:rsidRDefault="000C4CE1" w:rsidP="000C4C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Dull agos atoch a phroffesiynol.   </w:t>
            </w:r>
          </w:p>
          <w:p w14:paraId="65BD4D6E" w14:textId="77777777" w:rsidR="000C4CE1" w:rsidRPr="0020380C" w:rsidRDefault="000C4CE1" w:rsidP="000C4C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peidio â chynhyrfu mewn amgylchedd prysur.  </w:t>
            </w:r>
          </w:p>
          <w:p w14:paraId="284792EB" w14:textId="58930593" w:rsidR="000C4CE1" w:rsidRDefault="000C4CE1" w:rsidP="000C4CE1">
            <w:pPr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bidi="cy-GB"/>
              </w:rPr>
              <w:t>Ymrwymiad i ddatblygiad proffesiynol parhaus.</w:t>
            </w:r>
            <w:r w:rsidRPr="005E71BB">
              <w:rPr>
                <w:lang w:bidi="cy-GB"/>
              </w:rPr>
              <w:t xml:space="preserve">  </w:t>
            </w: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3A6"/>
    <w:multiLevelType w:val="hybridMultilevel"/>
    <w:tmpl w:val="F66A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6B93"/>
    <w:multiLevelType w:val="hybridMultilevel"/>
    <w:tmpl w:val="708C2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855C4"/>
    <w:multiLevelType w:val="hybridMultilevel"/>
    <w:tmpl w:val="2FC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1437F"/>
    <w:multiLevelType w:val="hybridMultilevel"/>
    <w:tmpl w:val="1E68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88023">
    <w:abstractNumId w:val="3"/>
  </w:num>
  <w:num w:numId="2" w16cid:durableId="1114636847">
    <w:abstractNumId w:val="12"/>
  </w:num>
  <w:num w:numId="3" w16cid:durableId="1534263691">
    <w:abstractNumId w:val="10"/>
  </w:num>
  <w:num w:numId="4" w16cid:durableId="1832983812">
    <w:abstractNumId w:val="6"/>
  </w:num>
  <w:num w:numId="5" w16cid:durableId="2016223242">
    <w:abstractNumId w:val="9"/>
  </w:num>
  <w:num w:numId="6" w16cid:durableId="324935378">
    <w:abstractNumId w:val="4"/>
  </w:num>
  <w:num w:numId="7" w16cid:durableId="1575894743">
    <w:abstractNumId w:val="21"/>
  </w:num>
  <w:num w:numId="8" w16cid:durableId="1267616547">
    <w:abstractNumId w:val="15"/>
  </w:num>
  <w:num w:numId="9" w16cid:durableId="1135417440">
    <w:abstractNumId w:val="8"/>
  </w:num>
  <w:num w:numId="10" w16cid:durableId="1869295005">
    <w:abstractNumId w:val="11"/>
  </w:num>
  <w:num w:numId="11" w16cid:durableId="1928734019">
    <w:abstractNumId w:val="18"/>
  </w:num>
  <w:num w:numId="12" w16cid:durableId="1939749643">
    <w:abstractNumId w:val="16"/>
  </w:num>
  <w:num w:numId="13" w16cid:durableId="2035694826">
    <w:abstractNumId w:val="13"/>
  </w:num>
  <w:num w:numId="14" w16cid:durableId="610237993">
    <w:abstractNumId w:val="2"/>
  </w:num>
  <w:num w:numId="15" w16cid:durableId="112752634">
    <w:abstractNumId w:val="19"/>
  </w:num>
  <w:num w:numId="16" w16cid:durableId="1568295116">
    <w:abstractNumId w:val="5"/>
  </w:num>
  <w:num w:numId="17" w16cid:durableId="260726696">
    <w:abstractNumId w:val="20"/>
  </w:num>
  <w:num w:numId="18" w16cid:durableId="1416366019">
    <w:abstractNumId w:val="14"/>
  </w:num>
  <w:num w:numId="19" w16cid:durableId="856774226">
    <w:abstractNumId w:val="17"/>
  </w:num>
  <w:num w:numId="20" w16cid:durableId="1640723218">
    <w:abstractNumId w:val="0"/>
  </w:num>
  <w:num w:numId="21" w16cid:durableId="2127966879">
    <w:abstractNumId w:val="1"/>
  </w:num>
  <w:num w:numId="22" w16cid:durableId="1854876547">
    <w:abstractNumId w:val="7"/>
  </w:num>
  <w:num w:numId="23" w16cid:durableId="19027170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1fFHSaSw24hsoA5Oo+A5pmhxMClEVJhiO4lJpC3F5Yi1x2Tvo4oJBp/9rPA7lf9KBHM78mKRz8Do7Ffl2V9gA==" w:salt="RFA5V/+vtUpW1XK6LeK4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74DE"/>
    <w:rsid w:val="000244B2"/>
    <w:rsid w:val="00075891"/>
    <w:rsid w:val="000803B7"/>
    <w:rsid w:val="00081944"/>
    <w:rsid w:val="00082AEE"/>
    <w:rsid w:val="000954BC"/>
    <w:rsid w:val="000C4CE1"/>
    <w:rsid w:val="000F0CF4"/>
    <w:rsid w:val="001146A4"/>
    <w:rsid w:val="00117B66"/>
    <w:rsid w:val="0014089E"/>
    <w:rsid w:val="001A4BAA"/>
    <w:rsid w:val="001F495F"/>
    <w:rsid w:val="001F73A9"/>
    <w:rsid w:val="0020380C"/>
    <w:rsid w:val="0022212F"/>
    <w:rsid w:val="0023086E"/>
    <w:rsid w:val="00241C5B"/>
    <w:rsid w:val="00244AAC"/>
    <w:rsid w:val="00252FF6"/>
    <w:rsid w:val="00272165"/>
    <w:rsid w:val="002A488F"/>
    <w:rsid w:val="002F5195"/>
    <w:rsid w:val="003348AA"/>
    <w:rsid w:val="00347A0F"/>
    <w:rsid w:val="0035570B"/>
    <w:rsid w:val="003618C2"/>
    <w:rsid w:val="0036687C"/>
    <w:rsid w:val="00375998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45424"/>
    <w:rsid w:val="00451472"/>
    <w:rsid w:val="00461A25"/>
    <w:rsid w:val="004629E7"/>
    <w:rsid w:val="00487BA3"/>
    <w:rsid w:val="00492318"/>
    <w:rsid w:val="004C680E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27360"/>
    <w:rsid w:val="007333CA"/>
    <w:rsid w:val="00750156"/>
    <w:rsid w:val="007513E1"/>
    <w:rsid w:val="00770A71"/>
    <w:rsid w:val="00774950"/>
    <w:rsid w:val="007A36D6"/>
    <w:rsid w:val="007D4434"/>
    <w:rsid w:val="007D6897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95A03"/>
    <w:rsid w:val="009A255B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F0627"/>
    <w:rsid w:val="00CF0651"/>
    <w:rsid w:val="00CF5DB1"/>
    <w:rsid w:val="00D01729"/>
    <w:rsid w:val="00D10A0A"/>
    <w:rsid w:val="00D13184"/>
    <w:rsid w:val="00D20782"/>
    <w:rsid w:val="00D23EE3"/>
    <w:rsid w:val="00D33056"/>
    <w:rsid w:val="00D35155"/>
    <w:rsid w:val="00D36B1A"/>
    <w:rsid w:val="00D67D34"/>
    <w:rsid w:val="00D720C0"/>
    <w:rsid w:val="00DA3EEB"/>
    <w:rsid w:val="00DB1111"/>
    <w:rsid w:val="00DB14D7"/>
    <w:rsid w:val="00DD4CE6"/>
    <w:rsid w:val="00E21E79"/>
    <w:rsid w:val="00E367CA"/>
    <w:rsid w:val="00E60FD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CF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34B7F-90A2-4BC0-84F8-8165B2BE6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6989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2024-03-22T09:56:00Z</dcterms:created>
  <dcterms:modified xsi:type="dcterms:W3CDTF">2024-03-22T09:56:00Z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