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noProof/>
          <w:lang w:bidi="cy-GB"/>
        </w:rPr>
        <mc:AlternateContent>
          <mc:Choice Requires="wps">
            <w:drawing>
              <wp:anchor distT="0" distB="0" distL="114300" distR="114300" simplePos="0" relativeHeight="251661312" behindDoc="0" locked="0" layoutInCell="1" allowOverlap="1" wp14:anchorId="560D52B0" wp14:editId="50EB62D2">
                <wp:simplePos x="0" y="0"/>
                <wp:positionH relativeFrom="column">
                  <wp:posOffset>6893934</wp:posOffset>
                </wp:positionH>
                <wp:positionV relativeFrom="paragraph">
                  <wp:posOffset>161178</wp:posOffset>
                </wp:positionV>
                <wp:extent cx="2790077" cy="590550"/>
                <wp:effectExtent l="0" t="0" r="10795" b="19050"/>
                <wp:wrapNone/>
                <wp:docPr id="2" name="Text Box 2"/>
                <wp:cNvGraphicFramePr/>
                <a:graphic xmlns:a="http://schemas.openxmlformats.org/drawingml/2006/main">
                  <a:graphicData uri="http://schemas.microsoft.com/office/word/2010/wordprocessingShape">
                    <wps:wsp>
                      <wps:cNvSpPr txBox="1"/>
                      <wps:spPr>
                        <a:xfrm>
                          <a:off x="0" y="0"/>
                          <a:ext cx="2790077" cy="590550"/>
                        </a:xfrm>
                        <a:prstGeom prst="rect">
                          <a:avLst/>
                        </a:prstGeom>
                        <a:solidFill>
                          <a:schemeClr val="lt1"/>
                        </a:solidFill>
                        <a:ln w="6350">
                          <a:solidFill>
                            <a:prstClr val="black"/>
                          </a:solidFill>
                        </a:ln>
                      </wps:spPr>
                      <wps:txbx>
                        <w:txbxContent>
                          <w:p w14:paraId="2336CCE5" w14:textId="1C4908B9" w:rsidR="002C645A" w:rsidRPr="00C65C04" w:rsidRDefault="002C645A"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CYM/Wales/2026/0007</w:t>
                            </w:r>
                          </w:p>
                          <w:p w14:paraId="085F29E3" w14:textId="60C8D736" w:rsidR="002C645A" w:rsidRDefault="002C645A"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07/06/2026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2.85pt;margin-top:12.7pt;width:219.7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" fillcolor="white [3201]" strokeweight=".5pt">
                <v:textbox>
                  <w:txbxContent>
                    <w:p w14:paraId="2336CCE5" w14:textId="1C4908B9" w:rsidR="002C645A" w:rsidRPr="00C65C04" w:rsidRDefault="002C645A"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CYM/Wales/2026/0007</w:t>
                      </w:r>
                    </w:p>
                    <w:p w14:paraId="085F29E3" w14:textId="60C8D736" w:rsidR="002C645A" w:rsidRDefault="002C645A"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07/06/2026</w:t>
                      </w:r>
                    </w:p>
                  </w:txbxContent>
                </v:textbox>
              </v:shape>
            </w:pict>
          </mc:Fallback>
        </mc:AlternateContent>
      </w:r>
      <w:r w:rsidRPr="001D3D17">
        <w:rPr>
          <w:noProof/>
          <w:lang w:bidi="cy-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BD66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lang w:bidi="cy-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15017BFE" w14:textId="77777777" w:rsidR="00716B48" w:rsidRPr="00117B66" w:rsidRDefault="009C6D60" w:rsidP="00716B48">
      <w:pPr>
        <w:pStyle w:val="Heading1"/>
      </w:pPr>
      <w:r w:rsidRPr="00117B66">
        <w:rPr>
          <w:lang w:bidi="cy-GB"/>
        </w:rPr>
        <w:t>TEITL Y SWYDD</w:t>
      </w:r>
      <w:r w:rsidRPr="00117B66">
        <w:rPr>
          <w:lang w:bidi="cy-GB"/>
        </w:rPr>
        <w:tab/>
      </w:r>
      <w:r w:rsidRPr="00117B66">
        <w:rPr>
          <w:lang w:bidi="cy-GB"/>
        </w:rPr>
        <w:tab/>
        <w:t xml:space="preserve">Gweinyddwr i'r Gwarcheidwad dros Weithio Diogel a Hyblyg (GoSFW) </w:t>
      </w:r>
      <w:r w:rsidRPr="00117B66">
        <w:rPr>
          <w:lang w:bidi="cy-GB"/>
        </w:rPr>
        <w:tab/>
      </w:r>
    </w:p>
    <w:p w14:paraId="1712A23D" w14:textId="129FD074" w:rsidR="00441C89" w:rsidRPr="00FC4F16" w:rsidRDefault="00FC4F16" w:rsidP="00117B66">
      <w:pPr>
        <w:pStyle w:val="Heading1"/>
      </w:pPr>
      <w:bookmarkStart w:id="0" w:name="_Hlk172633081"/>
      <w:r w:rsidRPr="00117B66">
        <w:rPr>
          <w:lang w:bidi="cy-GB"/>
        </w:rPr>
        <w:t>BAND CYFLOG</w:t>
      </w:r>
      <w:bookmarkEnd w:id="0"/>
      <w:r w:rsidRPr="00117B66">
        <w:rPr>
          <w:lang w:bidi="cy-GB"/>
        </w:rPr>
        <w:t xml:space="preserve"> </w:t>
      </w:r>
      <w:r w:rsidRPr="00117B66">
        <w:rPr>
          <w:lang w:bidi="cy-GB"/>
        </w:rPr>
        <w:tab/>
      </w:r>
      <w:r w:rsidRPr="00117B66">
        <w:rPr>
          <w:lang w:bidi="cy-GB"/>
        </w:rPr>
        <w:tab/>
        <w:t>3</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330953">
        <w:tc>
          <w:tcPr>
            <w:tcW w:w="5000" w:type="pct"/>
            <w:gridSpan w:val="3"/>
            <w:shd w:val="clear" w:color="auto" w:fill="3A4972"/>
          </w:tcPr>
          <w:p w14:paraId="65CA6505" w14:textId="3DE3479F" w:rsidR="00945D9A" w:rsidRPr="005203F9" w:rsidRDefault="00A44ADB" w:rsidP="005203F9">
            <w:pPr>
              <w:pStyle w:val="Heading2"/>
            </w:pPr>
            <w:r w:rsidRPr="005203F9">
              <w:rPr>
                <w:lang w:bidi="cy-GB"/>
              </w:rPr>
              <w:t>Crynodeb o’r Swydd</w:t>
            </w:r>
          </w:p>
        </w:tc>
      </w:tr>
      <w:tr w:rsidR="00945D9A" w:rsidRPr="00FC4F16" w14:paraId="6C5E8C75" w14:textId="77777777" w:rsidTr="00330953">
        <w:tc>
          <w:tcPr>
            <w:tcW w:w="5000" w:type="pct"/>
            <w:gridSpan w:val="3"/>
            <w:tcMar>
              <w:top w:w="57" w:type="dxa"/>
              <w:bottom w:w="57" w:type="dxa"/>
            </w:tcMar>
          </w:tcPr>
          <w:p w14:paraId="53454D6A" w14:textId="1AF0B0C8"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eastAsia="Arial" w:hAnsi="Arial" w:cs="Arial"/>
                <w:color w:val="000000" w:themeColor="text1"/>
                <w:sz w:val="24"/>
                <w:szCs w:val="24"/>
                <w:lang w:bidi="cy-GB"/>
              </w:rPr>
              <w:t xml:space="preserve">Darparu swyddogaeth cymorth gweinyddol broffesiynol, effeithiol ac effeithlon i'r Gwarcheidwad. </w:t>
            </w:r>
          </w:p>
          <w:p w14:paraId="24B7ABD5" w14:textId="59A5BC8E"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eastAsia="Arial" w:hAnsi="Arial" w:cs="Arial"/>
                <w:color w:val="000000" w:themeColor="text1"/>
                <w:sz w:val="24"/>
                <w:szCs w:val="24"/>
                <w:lang w:bidi="cy-GB"/>
              </w:rPr>
              <w:t>Casglu a darparu gwybodaeth i gefnogi cydymffurfedd y Bwrdd Iechyd â Thelerau ac Amodau 2026 ar gyfer Meddygon Preswyl.</w:t>
            </w:r>
          </w:p>
          <w:p w14:paraId="3547D96E" w14:textId="496EAE10"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eastAsia="Arial" w:hAnsi="Arial" w:cs="Arial"/>
                <w:color w:val="000000" w:themeColor="text1"/>
                <w:sz w:val="24"/>
                <w:szCs w:val="24"/>
                <w:lang w:bidi="cy-GB"/>
              </w:rPr>
              <w:t>Derbyn, a lle bo angen, uwchgyfeirio adroddiadau eithrio.</w:t>
            </w:r>
          </w:p>
          <w:p w14:paraId="206D1CA4" w14:textId="2A41365F" w:rsidR="0069429A" w:rsidRPr="00FC4F16" w:rsidRDefault="0069429A" w:rsidP="0069429A">
            <w:pPr>
              <w:pStyle w:val="ListParagraph"/>
              <w:numPr>
                <w:ilvl w:val="0"/>
                <w:numId w:val="18"/>
              </w:numPr>
              <w:rPr>
                <w:rFonts w:ascii="Arial" w:hAnsi="Arial" w:cs="Arial"/>
                <w:bCs/>
                <w:color w:val="000000" w:themeColor="text1"/>
                <w:sz w:val="24"/>
                <w:szCs w:val="24"/>
              </w:rPr>
            </w:pPr>
            <w:r>
              <w:rPr>
                <w:rFonts w:ascii="Arial" w:eastAsia="Arial" w:hAnsi="Arial" w:cs="Arial"/>
                <w:color w:val="000000" w:themeColor="text1"/>
                <w:sz w:val="24"/>
                <w:szCs w:val="24"/>
                <w:lang w:bidi="cy-GB"/>
              </w:rPr>
              <w:t>Llunio adroddiadau wythnosol a chwarterol.</w:t>
            </w:r>
          </w:p>
          <w:p w14:paraId="7A8F73E8" w14:textId="77777777" w:rsidR="00945D9A" w:rsidRPr="00716B48" w:rsidRDefault="00945D9A" w:rsidP="00716B48">
            <w:pPr>
              <w:rPr>
                <w:rFonts w:ascii="Arial" w:hAnsi="Arial" w:cs="Arial"/>
                <w:bCs/>
                <w:color w:val="808080" w:themeColor="background1" w:themeShade="80"/>
                <w:sz w:val="24"/>
                <w:szCs w:val="24"/>
              </w:rPr>
            </w:pPr>
          </w:p>
        </w:tc>
      </w:tr>
      <w:tr w:rsidR="00117B66" w:rsidRPr="005203F9" w14:paraId="5021FDE3" w14:textId="77777777" w:rsidTr="00330953">
        <w:tc>
          <w:tcPr>
            <w:tcW w:w="5000" w:type="pct"/>
            <w:gridSpan w:val="3"/>
            <w:shd w:val="clear" w:color="auto" w:fill="3A4972"/>
          </w:tcPr>
          <w:p w14:paraId="023F440B" w14:textId="77777777" w:rsidR="00945D9A" w:rsidRPr="005203F9" w:rsidRDefault="00945D9A" w:rsidP="005203F9">
            <w:pPr>
              <w:pStyle w:val="Heading2"/>
            </w:pPr>
            <w:r w:rsidRPr="005203F9">
              <w:rPr>
                <w:lang w:bidi="cy-GB"/>
              </w:rPr>
              <w:t>Yn gyfrifol i’r canlynol:</w:t>
            </w:r>
          </w:p>
        </w:tc>
      </w:tr>
      <w:tr w:rsidR="00945D9A" w:rsidRPr="00FC4F16" w14:paraId="11731BBD" w14:textId="77777777" w:rsidTr="00330953">
        <w:tc>
          <w:tcPr>
            <w:tcW w:w="1667" w:type="pct"/>
            <w:tcMar>
              <w:top w:w="57" w:type="dxa"/>
              <w:bottom w:w="57" w:type="dxa"/>
            </w:tcMar>
          </w:tcPr>
          <w:p w14:paraId="4315C788" w14:textId="1F19E7A0" w:rsidR="00945D9A" w:rsidRPr="005203F9" w:rsidRDefault="00945D9A" w:rsidP="005203F9">
            <w:pPr>
              <w:pStyle w:val="Heading3"/>
            </w:pPr>
            <w:r w:rsidRPr="005203F9">
              <w:rPr>
                <w:lang w:bidi="cy-GB"/>
              </w:rPr>
              <w:t xml:space="preserve">Yn adrodd i’r:  </w:t>
            </w:r>
            <w:r w:rsidR="00E633BA" w:rsidRPr="00E633BA">
              <w:rPr>
                <w:b w:val="0"/>
                <w:bCs w:val="0"/>
                <w:lang w:bidi="cy-GB"/>
              </w:rPr>
              <w:fldChar w:fldCharType="begin">
                <w:ffData>
                  <w:name w:val="Text1"/>
                  <w:enabled/>
                  <w:calcOnExit w:val="0"/>
                  <w:textInput/>
                </w:ffData>
              </w:fldChar>
            </w:r>
            <w:bookmarkStart w:id="1" w:name="Text1"/>
            <w:r w:rsidR="00E633BA" w:rsidRPr="00E633BA">
              <w:rPr>
                <w:b w:val="0"/>
                <w:bCs w:val="0"/>
                <w:lang w:bidi="cy-GB"/>
              </w:rPr>
              <w:instrText xml:space="preserve"> FORMTEXT </w:instrText>
            </w:r>
            <w:r w:rsidR="00E633BA" w:rsidRPr="00E633BA">
              <w:rPr>
                <w:b w:val="0"/>
                <w:bCs w:val="0"/>
                <w:lang w:bidi="cy-GB"/>
              </w:rPr>
            </w:r>
            <w:r w:rsidR="00E633BA" w:rsidRPr="00E633BA">
              <w:rPr>
                <w:b w:val="0"/>
                <w:bCs w:val="0"/>
                <w:lang w:bidi="cy-GB"/>
              </w:rPr>
              <w:fldChar w:fldCharType="separate"/>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lang w:bidi="cy-GB"/>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2F7DD964" w:rsidR="00945D9A" w:rsidRPr="005203F9" w:rsidRDefault="00945D9A" w:rsidP="005203F9">
            <w:pPr>
              <w:pStyle w:val="Heading3"/>
            </w:pPr>
            <w:r w:rsidRPr="005203F9">
              <w:rPr>
                <w:lang w:bidi="cy-GB"/>
              </w:rPr>
              <w:t xml:space="preserve">Yn atebol i’r:  </w:t>
            </w:r>
            <w:r w:rsidR="00E633BA" w:rsidRPr="00E633BA">
              <w:rPr>
                <w:b w:val="0"/>
                <w:bCs w:val="0"/>
                <w:lang w:bidi="cy-GB"/>
              </w:rPr>
              <w:fldChar w:fldCharType="begin">
                <w:ffData>
                  <w:name w:val="Text2"/>
                  <w:enabled/>
                  <w:calcOnExit w:val="0"/>
                  <w:textInput/>
                </w:ffData>
              </w:fldChar>
            </w:r>
            <w:bookmarkStart w:id="2" w:name="Text2"/>
            <w:r w:rsidR="00E633BA" w:rsidRPr="00E633BA">
              <w:rPr>
                <w:b w:val="0"/>
                <w:bCs w:val="0"/>
                <w:lang w:bidi="cy-GB"/>
              </w:rPr>
              <w:instrText xml:space="preserve"> FORMTEXT </w:instrText>
            </w:r>
            <w:r w:rsidR="00E633BA" w:rsidRPr="00E633BA">
              <w:rPr>
                <w:b w:val="0"/>
                <w:bCs w:val="0"/>
                <w:lang w:bidi="cy-GB"/>
              </w:rPr>
            </w:r>
            <w:r w:rsidR="00E633BA" w:rsidRPr="00E633BA">
              <w:rPr>
                <w:b w:val="0"/>
                <w:bCs w:val="0"/>
                <w:lang w:bidi="cy-GB"/>
              </w:rPr>
              <w:fldChar w:fldCharType="separate"/>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lang w:bidi="cy-GB"/>
              </w:rPr>
              <w:fldChar w:fldCharType="end"/>
            </w:r>
            <w:bookmarkEnd w:id="2"/>
          </w:p>
        </w:tc>
        <w:tc>
          <w:tcPr>
            <w:tcW w:w="1666" w:type="pct"/>
            <w:tcMar>
              <w:top w:w="57" w:type="dxa"/>
              <w:bottom w:w="57" w:type="dxa"/>
            </w:tcMar>
          </w:tcPr>
          <w:p w14:paraId="5EEEFD2A" w14:textId="713CD251" w:rsidR="00945D9A" w:rsidRPr="005203F9" w:rsidRDefault="00945D9A" w:rsidP="005203F9">
            <w:pPr>
              <w:pStyle w:val="Heading3"/>
            </w:pPr>
            <w:r w:rsidRPr="005203F9">
              <w:rPr>
                <w:lang w:bidi="cy-GB"/>
              </w:rPr>
              <w:t xml:space="preserve">Yn atebol yn broffesiynol i’r:  </w:t>
            </w:r>
            <w:r w:rsidR="00E633BA" w:rsidRPr="00E633BA">
              <w:rPr>
                <w:b w:val="0"/>
                <w:bCs w:val="0"/>
                <w:lang w:bidi="cy-GB"/>
              </w:rPr>
              <w:fldChar w:fldCharType="begin">
                <w:ffData>
                  <w:name w:val="Text3"/>
                  <w:enabled/>
                  <w:calcOnExit w:val="0"/>
                  <w:textInput/>
                </w:ffData>
              </w:fldChar>
            </w:r>
            <w:bookmarkStart w:id="3" w:name="Text3"/>
            <w:r w:rsidR="00E633BA" w:rsidRPr="00E633BA">
              <w:rPr>
                <w:b w:val="0"/>
                <w:bCs w:val="0"/>
                <w:lang w:bidi="cy-GB"/>
              </w:rPr>
              <w:instrText xml:space="preserve"> FORMTEXT </w:instrText>
            </w:r>
            <w:r w:rsidR="00E633BA" w:rsidRPr="00E633BA">
              <w:rPr>
                <w:b w:val="0"/>
                <w:bCs w:val="0"/>
                <w:lang w:bidi="cy-GB"/>
              </w:rPr>
            </w:r>
            <w:r w:rsidR="00E633BA" w:rsidRPr="00E633BA">
              <w:rPr>
                <w:b w:val="0"/>
                <w:bCs w:val="0"/>
                <w:lang w:bidi="cy-GB"/>
              </w:rPr>
              <w:fldChar w:fldCharType="separate"/>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noProof/>
                <w:lang w:bidi="cy-GB"/>
              </w:rPr>
              <w:t> </w:t>
            </w:r>
            <w:r w:rsidR="00E633BA" w:rsidRPr="00E633BA">
              <w:rPr>
                <w:b w:val="0"/>
                <w:bCs w:val="0"/>
                <w:lang w:bidi="cy-GB"/>
              </w:rPr>
              <w:fldChar w:fldCharType="end"/>
            </w:r>
            <w:bookmarkEnd w:id="3"/>
          </w:p>
        </w:tc>
      </w:tr>
      <w:tr w:rsidR="00117B66" w:rsidRPr="005203F9" w14:paraId="07E7FD45" w14:textId="77777777" w:rsidTr="00330953">
        <w:tc>
          <w:tcPr>
            <w:tcW w:w="5000" w:type="pct"/>
            <w:gridSpan w:val="3"/>
            <w:shd w:val="clear" w:color="auto" w:fill="3A4972"/>
          </w:tcPr>
          <w:p w14:paraId="334C0EFE" w14:textId="69E83697" w:rsidR="00945D9A" w:rsidRPr="005203F9" w:rsidRDefault="00945D9A" w:rsidP="005203F9">
            <w:pPr>
              <w:pStyle w:val="Heading2"/>
            </w:pPr>
            <w:r w:rsidRPr="005203F9">
              <w:rPr>
                <w:lang w:bidi="cy-GB"/>
              </w:rPr>
              <w:t>Cyfrifoldebau a Dyletswyddau</w:t>
            </w:r>
          </w:p>
        </w:tc>
      </w:tr>
      <w:tr w:rsidR="00945D9A" w:rsidRPr="00FC4F16" w14:paraId="1E3C0C60" w14:textId="77777777" w:rsidTr="00330953">
        <w:tc>
          <w:tcPr>
            <w:tcW w:w="5000" w:type="pct"/>
            <w:gridSpan w:val="3"/>
            <w:tcMar>
              <w:top w:w="57" w:type="dxa"/>
              <w:bottom w:w="57" w:type="dxa"/>
            </w:tcMar>
          </w:tcPr>
          <w:p w14:paraId="16EDAEAC" w14:textId="77777777" w:rsidR="00E86EEA" w:rsidRPr="00E86EEA" w:rsidRDefault="00E86EEA" w:rsidP="00E86EEA">
            <w:pPr>
              <w:rPr>
                <w:rFonts w:ascii="Arial" w:hAnsi="Arial" w:cs="Arial"/>
                <w:b/>
                <w:bCs/>
                <w:color w:val="000000" w:themeColor="text1"/>
                <w:sz w:val="24"/>
                <w:szCs w:val="24"/>
              </w:rPr>
            </w:pPr>
            <w:r w:rsidRPr="00E86EEA">
              <w:rPr>
                <w:rFonts w:ascii="Arial" w:eastAsia="Arial" w:hAnsi="Arial" w:cs="Arial"/>
                <w:b/>
                <w:color w:val="000000" w:themeColor="text1"/>
                <w:sz w:val="24"/>
                <w:szCs w:val="24"/>
                <w:lang w:bidi="cy-GB"/>
              </w:rPr>
              <w:t>Cynllunio a Dylunio</w:t>
            </w:r>
          </w:p>
          <w:p w14:paraId="17F06A7F" w14:textId="77777777" w:rsidR="00E86EEA" w:rsidRDefault="00E86EEA" w:rsidP="00E86EEA">
            <w:pPr>
              <w:jc w:val="both"/>
              <w:rPr>
                <w:rFonts w:ascii="Arial" w:hAnsi="Arial" w:cs="Arial"/>
                <w:sz w:val="24"/>
                <w:szCs w:val="24"/>
              </w:rPr>
            </w:pPr>
            <w:r w:rsidRPr="007D1D3D">
              <w:rPr>
                <w:rFonts w:ascii="Arial" w:eastAsia="Arial" w:hAnsi="Arial" w:cs="Arial"/>
                <w:sz w:val="24"/>
                <w:szCs w:val="24"/>
                <w:lang w:bidi="cy-GB"/>
              </w:rPr>
              <w:t xml:space="preserve">Bydd deiliad y swydd yn darparu cefnogaeth weinyddol broffesiynol, effeithlon ac effeithiol i'r Gwarcheidwad er mwyn galluogi'r Bwrdd Iechyd/Ymddiriedolaeth i gydymffurfio â Thelerau ac Amodau 2026 ar gyfer Meddygon Preswyl mewn perthynas ag adrodd ar eithriadau. </w:t>
            </w:r>
          </w:p>
          <w:p w14:paraId="3CBC1EA5" w14:textId="77777777" w:rsidR="00E86EEA" w:rsidRDefault="00E86EEA" w:rsidP="00E86EEA">
            <w:pPr>
              <w:rPr>
                <w:rFonts w:ascii="Arial" w:hAnsi="Arial" w:cs="Arial"/>
                <w:color w:val="000000" w:themeColor="text1"/>
                <w:sz w:val="24"/>
                <w:szCs w:val="24"/>
              </w:rPr>
            </w:pPr>
          </w:p>
          <w:p w14:paraId="6238A167" w14:textId="77777777" w:rsidR="00E86EEA" w:rsidRDefault="00E86EEA" w:rsidP="00E86EEA">
            <w:pPr>
              <w:pStyle w:val="Default"/>
              <w:jc w:val="both"/>
            </w:pPr>
            <w:r w:rsidRPr="007D1D3D">
              <w:rPr>
                <w:lang w:bidi="cy-GB"/>
              </w:rPr>
              <w:t xml:space="preserve">Darparu cefnogaeth ar gyfer y camau gweithredu ar ganlyniadau cyfarfodydd Fforwm y Meddygon Preswyl. </w:t>
            </w:r>
          </w:p>
          <w:p w14:paraId="2099BA93" w14:textId="77777777" w:rsidR="00E86EEA" w:rsidRDefault="00E86EEA" w:rsidP="00E86EEA">
            <w:pPr>
              <w:pStyle w:val="Default"/>
              <w:jc w:val="both"/>
            </w:pPr>
          </w:p>
          <w:p w14:paraId="158D7199" w14:textId="77777777" w:rsidR="00E86EEA" w:rsidRDefault="00E86EEA" w:rsidP="00E86EEA">
            <w:pPr>
              <w:pStyle w:val="Default"/>
              <w:jc w:val="both"/>
            </w:pPr>
            <w:r>
              <w:rPr>
                <w:lang w:bidi="cy-GB"/>
              </w:rPr>
              <w:t>Byddwch yn hyblyg gyda phatrymau gwaith, gan y bydd sefyllfaoedd cymhleth a heriol lle gall y gwaith fod y tu allan i'r arferion a amlygir yn y swydd-ddisgrifiad hwn.</w:t>
            </w:r>
          </w:p>
          <w:p w14:paraId="236629A9" w14:textId="77777777" w:rsidR="00E86EEA" w:rsidRDefault="00E86EEA" w:rsidP="00E86EEA">
            <w:pPr>
              <w:pStyle w:val="Default"/>
              <w:jc w:val="both"/>
            </w:pPr>
          </w:p>
          <w:p w14:paraId="5CDD69FF" w14:textId="77777777" w:rsidR="00E86EEA" w:rsidRDefault="00E86EEA" w:rsidP="00E86EEA">
            <w:pPr>
              <w:pStyle w:val="Default"/>
              <w:jc w:val="both"/>
            </w:pPr>
            <w:r w:rsidRPr="007D1D3D">
              <w:rPr>
                <w:lang w:bidi="cy-GB"/>
              </w:rPr>
              <w:t xml:space="preserve">Bydd deiliad y swydd yn cael ei arwain gan brosesau sefydledig ond bydd gofyn iddo hefyd weithredu ar ei fenter ei hun gyda chyngor gan y Gwarcheidwad lle bo angen. </w:t>
            </w:r>
          </w:p>
          <w:p w14:paraId="15B1D92C" w14:textId="77777777" w:rsidR="00E86EEA" w:rsidRDefault="00E86EEA" w:rsidP="00E86EEA">
            <w:pPr>
              <w:pStyle w:val="Default"/>
              <w:jc w:val="both"/>
            </w:pPr>
          </w:p>
          <w:p w14:paraId="7F11D983" w14:textId="77777777" w:rsidR="00E86EEA" w:rsidRDefault="00E86EEA" w:rsidP="00E86EEA">
            <w:pPr>
              <w:pStyle w:val="Default"/>
            </w:pPr>
            <w:r w:rsidRPr="007D1D3D">
              <w:rPr>
                <w:lang w:bidi="cy-GB"/>
              </w:rPr>
              <w:t xml:space="preserve">Gweithredu'n annibynnol o fewn polisïau a gweithdrefnau sefydledig, a'ch cylch gwaith eich hun. </w:t>
            </w:r>
          </w:p>
          <w:p w14:paraId="0FA87137" w14:textId="77777777" w:rsidR="00E86EEA" w:rsidRPr="00FC4F16" w:rsidRDefault="00E86EEA" w:rsidP="00E86EEA">
            <w:pPr>
              <w:rPr>
                <w:rFonts w:ascii="Arial" w:hAnsi="Arial" w:cs="Arial"/>
                <w:color w:val="000000" w:themeColor="text1"/>
                <w:sz w:val="24"/>
                <w:szCs w:val="24"/>
              </w:rPr>
            </w:pPr>
          </w:p>
          <w:p w14:paraId="3752B402" w14:textId="77777777" w:rsidR="00E86EEA" w:rsidRPr="00E86EEA" w:rsidRDefault="00E86EEA" w:rsidP="00E86EEA">
            <w:pPr>
              <w:rPr>
                <w:rFonts w:ascii="Arial" w:hAnsi="Arial" w:cs="Arial"/>
                <w:b/>
                <w:bCs/>
                <w:color w:val="000000" w:themeColor="text1"/>
                <w:sz w:val="24"/>
                <w:szCs w:val="24"/>
              </w:rPr>
            </w:pPr>
            <w:r w:rsidRPr="00E86EEA">
              <w:rPr>
                <w:rFonts w:ascii="Arial" w:eastAsia="Arial" w:hAnsi="Arial" w:cs="Arial"/>
                <w:b/>
                <w:color w:val="000000" w:themeColor="text1"/>
                <w:sz w:val="24"/>
                <w:szCs w:val="24"/>
                <w:lang w:bidi="cy-GB"/>
              </w:rPr>
              <w:t>Gwella a Monitro</w:t>
            </w:r>
          </w:p>
          <w:p w14:paraId="6DE69FA1" w14:textId="77777777" w:rsidR="00E86EEA" w:rsidRDefault="00E86EEA" w:rsidP="00E86EEA">
            <w:pPr>
              <w:pStyle w:val="Default"/>
              <w:jc w:val="both"/>
            </w:pPr>
            <w:r>
              <w:rPr>
                <w:lang w:bidi="cy-GB"/>
              </w:rPr>
              <w:t>Dadansoddi data a gwybodaeth a dderbynnir a nodi tueddiadau Adrodd ar Eithriadau risg uchel ar draws Adrannau.</w:t>
            </w:r>
          </w:p>
          <w:p w14:paraId="4386CAD1" w14:textId="77777777" w:rsidR="00E86EEA" w:rsidRPr="007D1D3D" w:rsidRDefault="00E86EEA" w:rsidP="00E86EEA">
            <w:pPr>
              <w:pStyle w:val="Default"/>
              <w:jc w:val="both"/>
            </w:pPr>
          </w:p>
          <w:p w14:paraId="251F79FC" w14:textId="77777777" w:rsidR="00E86EEA" w:rsidRDefault="00E86EEA" w:rsidP="00E86EEA">
            <w:pPr>
              <w:pStyle w:val="Default"/>
              <w:jc w:val="both"/>
            </w:pPr>
            <w:r w:rsidRPr="007D1D3D">
              <w:rPr>
                <w:lang w:bidi="cy-GB"/>
              </w:rPr>
              <w:t>Monitro cronfa ddata'r system yn ddyddiol am yr holl Adroddiadau ar Eithriadau sydd wedi'u cofnodi.</w:t>
            </w:r>
          </w:p>
          <w:p w14:paraId="40BB0094" w14:textId="77777777" w:rsidR="00E86EEA" w:rsidRDefault="00E86EEA" w:rsidP="00E86EEA">
            <w:pPr>
              <w:pStyle w:val="Default"/>
              <w:jc w:val="both"/>
            </w:pPr>
          </w:p>
          <w:p w14:paraId="705B5644" w14:textId="77777777" w:rsidR="00E86EEA" w:rsidRDefault="00E86EEA" w:rsidP="00E86EEA">
            <w:pPr>
              <w:pStyle w:val="Default"/>
              <w:jc w:val="both"/>
            </w:pPr>
            <w:r w:rsidRPr="007D1D3D">
              <w:rPr>
                <w:lang w:bidi="cy-GB"/>
              </w:rPr>
              <w:t>Uwchgyfeirio unrhyw Bryderon Diogelwch Brys a gynhyrchir trwy Adroddiad ar Eithriadau i'r Gwarcheidwad.</w:t>
            </w:r>
          </w:p>
          <w:p w14:paraId="7B0962FD" w14:textId="77777777" w:rsidR="00E86EEA" w:rsidRPr="007D1D3D" w:rsidRDefault="00E86EEA" w:rsidP="00E86EEA">
            <w:pPr>
              <w:pStyle w:val="Default"/>
              <w:jc w:val="both"/>
            </w:pPr>
          </w:p>
          <w:p w14:paraId="32278084" w14:textId="77777777" w:rsidR="00E86EEA" w:rsidRDefault="00E86EEA" w:rsidP="00E86EEA">
            <w:pPr>
              <w:pStyle w:val="Default"/>
              <w:jc w:val="both"/>
            </w:pPr>
            <w:r w:rsidRPr="007D1D3D">
              <w:rPr>
                <w:lang w:bidi="cy-GB"/>
              </w:rPr>
              <w:t>Monitro dyddiadau cau ar gyfer y broses adolygu Adroddiadau ar Eithriadau gan Oruchwylwyr Addysgol a cheisio datrysiad yn rhagweithiol o fewn yr amseroedd ymateb gofynnol.</w:t>
            </w:r>
          </w:p>
          <w:p w14:paraId="307A247E" w14:textId="77777777" w:rsidR="00E86EEA" w:rsidRPr="007D1D3D" w:rsidRDefault="00E86EEA" w:rsidP="00E86EEA">
            <w:pPr>
              <w:pStyle w:val="Default"/>
              <w:jc w:val="both"/>
            </w:pPr>
          </w:p>
          <w:p w14:paraId="0E04FC9A" w14:textId="58D6B5C3" w:rsidR="00E86EEA" w:rsidRDefault="00E86EEA" w:rsidP="00E86EEA">
            <w:pPr>
              <w:pStyle w:val="Default"/>
              <w:jc w:val="both"/>
            </w:pPr>
            <w:r w:rsidRPr="007D1D3D">
              <w:rPr>
                <w:lang w:bidi="cy-GB"/>
              </w:rPr>
              <w:t>Gweithio gyda'r Guardian i nodi lle mae meysydd o bryder a chefnogi datblygiad cynlluniau gweithredu ac adroddiadau mewn perthynas â hyn</w:t>
            </w:r>
          </w:p>
          <w:p w14:paraId="510CAA1B" w14:textId="77777777" w:rsidR="00E86EEA" w:rsidRPr="00FC4F16" w:rsidRDefault="00E86EEA" w:rsidP="00E86EEA">
            <w:pPr>
              <w:rPr>
                <w:rFonts w:ascii="Arial" w:hAnsi="Arial" w:cs="Arial"/>
                <w:color w:val="000000" w:themeColor="text1"/>
                <w:sz w:val="24"/>
                <w:szCs w:val="24"/>
              </w:rPr>
            </w:pPr>
          </w:p>
          <w:p w14:paraId="7AD07B0D" w14:textId="77777777" w:rsidR="00E86EEA" w:rsidRPr="00E86EEA" w:rsidRDefault="00E86EEA" w:rsidP="00E86EEA">
            <w:pPr>
              <w:rPr>
                <w:rFonts w:ascii="Arial" w:hAnsi="Arial" w:cs="Arial"/>
                <w:b/>
                <w:bCs/>
                <w:color w:val="000000" w:themeColor="text1"/>
                <w:sz w:val="24"/>
                <w:szCs w:val="24"/>
              </w:rPr>
            </w:pPr>
            <w:r w:rsidRPr="00E86EEA">
              <w:rPr>
                <w:rFonts w:ascii="Arial" w:eastAsia="Arial" w:hAnsi="Arial" w:cs="Arial"/>
                <w:b/>
                <w:color w:val="000000" w:themeColor="text1"/>
                <w:sz w:val="24"/>
                <w:szCs w:val="24"/>
                <w:lang w:bidi="cy-GB"/>
              </w:rPr>
              <w:t>Cyfathrebu</w:t>
            </w:r>
          </w:p>
          <w:p w14:paraId="03C435DE" w14:textId="77777777" w:rsidR="00E86EEA" w:rsidRDefault="00E86EEA" w:rsidP="00E86EEA">
            <w:pPr>
              <w:pStyle w:val="Default"/>
              <w:jc w:val="both"/>
            </w:pPr>
            <w:r w:rsidRPr="007D1D3D">
              <w:rPr>
                <w:lang w:bidi="cy-GB"/>
              </w:rPr>
              <w:t xml:space="preserve">Cyfathrebu â chydweithwyr mewn modd cwrtais, proffesiynol ac amserol bob amser. </w:t>
            </w:r>
          </w:p>
          <w:p w14:paraId="166AA64C" w14:textId="77777777" w:rsidR="00E86EEA" w:rsidRDefault="00E86EEA" w:rsidP="00E86EEA"/>
          <w:p w14:paraId="32F12B28" w14:textId="77777777" w:rsidR="00E86EEA" w:rsidRDefault="00E86EEA" w:rsidP="00E86EEA">
            <w:pPr>
              <w:pStyle w:val="Default"/>
              <w:jc w:val="both"/>
            </w:pPr>
            <w:r w:rsidRPr="007D1D3D">
              <w:rPr>
                <w:lang w:bidi="cy-GB"/>
              </w:rPr>
              <w:t xml:space="preserve">Ymdrin â'r holl ohebiaeth ddyddiol ar Adrodd Eithriadau – gan gychwyn ymatebion priodol er mwyn rhoi'r wybodaeth ofynnol i staff perthnasol. </w:t>
            </w:r>
          </w:p>
          <w:p w14:paraId="57C77529" w14:textId="77777777" w:rsidR="00E86EEA" w:rsidRDefault="00E86EEA" w:rsidP="00E86EEA">
            <w:pPr>
              <w:pStyle w:val="Default"/>
              <w:jc w:val="both"/>
            </w:pPr>
          </w:p>
          <w:p w14:paraId="7E1809CE" w14:textId="77777777" w:rsidR="00E86EEA" w:rsidRDefault="00E86EEA" w:rsidP="00E86EEA">
            <w:pPr>
              <w:pStyle w:val="Default"/>
              <w:jc w:val="both"/>
            </w:pPr>
            <w:r w:rsidRPr="007D1D3D">
              <w:rPr>
                <w:lang w:bidi="cy-GB"/>
              </w:rPr>
              <w:t xml:space="preserve">Cysylltu â Meddygon Preswyl, Goruchwylwyr Addysgol, Cydlynwyr Rota a Rheolwyr Gwasanaeth i sicrhau bod ffurflenni hawlio a gyflwynir neu drwy'r rhestr ar gyfer taliadau sy'n deillio o Adrodd Eithriadau yn cael eu prosesu o fewn yr amserlenni cytundebol. </w:t>
            </w:r>
          </w:p>
          <w:p w14:paraId="7B3D18B9" w14:textId="77777777" w:rsidR="00E86EEA" w:rsidRPr="007D1D3D" w:rsidRDefault="00E86EEA" w:rsidP="00E86EEA">
            <w:pPr>
              <w:pStyle w:val="Default"/>
              <w:jc w:val="both"/>
            </w:pPr>
          </w:p>
          <w:p w14:paraId="71EA58D5" w14:textId="0E78399A" w:rsidR="00E86EEA" w:rsidRPr="00E86EEA" w:rsidRDefault="00E86EEA" w:rsidP="00E86EEA">
            <w:pPr>
              <w:pStyle w:val="Default"/>
              <w:jc w:val="both"/>
            </w:pPr>
            <w:r w:rsidRPr="007D1D3D">
              <w:rPr>
                <w:lang w:bidi="cy-GB"/>
              </w:rPr>
              <w:t xml:space="preserve">Bod yn bwynt cyswllt cyntaf ar gyfer Fforwm y Meddygon Preswyl neu ei aelodau a'r grŵp Meddygon Preswyl ehangach mewn perthynas â materion Adrodd Eithriadau. </w:t>
            </w:r>
          </w:p>
          <w:p w14:paraId="24FA573B" w14:textId="77777777" w:rsidR="00E86EEA" w:rsidRPr="00E86EEA" w:rsidRDefault="00E86EEA" w:rsidP="00E86EEA">
            <w:pPr>
              <w:rPr>
                <w:rFonts w:ascii="Arial" w:hAnsi="Arial" w:cs="Arial"/>
                <w:sz w:val="24"/>
                <w:szCs w:val="24"/>
              </w:rPr>
            </w:pPr>
          </w:p>
          <w:p w14:paraId="59856DFC" w14:textId="77777777" w:rsidR="00E86EEA" w:rsidRDefault="00E86EEA" w:rsidP="00E86EEA">
            <w:pPr>
              <w:pStyle w:val="Default"/>
              <w:jc w:val="both"/>
            </w:pPr>
            <w:r w:rsidRPr="00E86EEA">
              <w:rPr>
                <w:lang w:bidi="cy-GB"/>
              </w:rPr>
              <w:t>Ateb galwadau gan Feddygon Preswyl, Goruchwylwyr Addysgol a staff eraill ynghylch materion Adrodd Eithriadau.</w:t>
            </w:r>
          </w:p>
          <w:p w14:paraId="7831F407" w14:textId="77777777" w:rsidR="00E86EEA" w:rsidRDefault="00E86EEA" w:rsidP="00E86EEA">
            <w:pPr>
              <w:pStyle w:val="Default"/>
              <w:jc w:val="both"/>
            </w:pPr>
          </w:p>
          <w:p w14:paraId="5052D65B" w14:textId="77777777" w:rsidR="00E86EEA" w:rsidRDefault="00E86EEA" w:rsidP="00E86EEA">
            <w:pPr>
              <w:pStyle w:val="Default"/>
            </w:pPr>
            <w:r w:rsidRPr="007D1D3D">
              <w:rPr>
                <w:lang w:bidi="cy-GB"/>
              </w:rPr>
              <w:t xml:space="preserve">Darparu cyngor a chefnogaeth weinyddol rheng flaen i Feddygon Preswyl ar faterion Adrodd Eithriadau. </w:t>
            </w:r>
          </w:p>
          <w:p w14:paraId="14F63C19" w14:textId="77777777" w:rsidR="00E86EEA" w:rsidRPr="007D1D3D" w:rsidRDefault="00E86EEA" w:rsidP="00E86EEA">
            <w:pPr>
              <w:pStyle w:val="Default"/>
            </w:pPr>
          </w:p>
          <w:p w14:paraId="456C5928" w14:textId="77777777" w:rsidR="00E86EEA" w:rsidRDefault="00E86EEA" w:rsidP="00E86EEA">
            <w:pPr>
              <w:pStyle w:val="Default"/>
            </w:pPr>
            <w:r w:rsidRPr="007D1D3D">
              <w:rPr>
                <w:lang w:bidi="cy-GB"/>
              </w:rPr>
              <w:t>Trosglwyddo gwybodaeth berthnasol i'r Gwarcheidwad, yr Cyfarwyddwyr Addysg Feddygol, Staff Meddygol, Addysg Feddygol a Goruchwyliwr Addysg yn ddyddiol.</w:t>
            </w:r>
          </w:p>
          <w:p w14:paraId="1CFABC11" w14:textId="77777777" w:rsidR="00E86EEA" w:rsidRPr="00E86EEA" w:rsidRDefault="00E86EEA" w:rsidP="00E86EEA">
            <w:pPr>
              <w:pStyle w:val="Default"/>
              <w:jc w:val="both"/>
            </w:pPr>
          </w:p>
          <w:p w14:paraId="4959D021" w14:textId="77777777" w:rsidR="00E86EEA" w:rsidRDefault="00E86EEA" w:rsidP="00E86EEA">
            <w:pPr>
              <w:rPr>
                <w:rFonts w:ascii="Arial" w:hAnsi="Arial" w:cs="Arial"/>
                <w:sz w:val="24"/>
                <w:szCs w:val="24"/>
              </w:rPr>
            </w:pPr>
            <w:r>
              <w:rPr>
                <w:rFonts w:ascii="Arial" w:eastAsia="Arial" w:hAnsi="Arial" w:cs="Arial"/>
                <w:sz w:val="24"/>
                <w:szCs w:val="24"/>
                <w:lang w:bidi="cy-GB"/>
              </w:rPr>
              <w:t xml:space="preserve">Gallant ddod ar draws sefyllfaoedd gofidus lle gall meddygon fod yn ofidus oherwydd eu patrymau rota ac ati neu yn yr achosion hynny pan fo diogelwch cleifion wedi'i beryglu. Gallant hefyd dderbyn ymosodiad llafar ac ysgrifenedig pan fo staff yn cael eu cam-drin, ac yn yr amgylchiadau hyn dylent ddefnyddio'r holl gefnogaeth sydd ar gael yn y gweithle i ddatrys hyn. </w:t>
            </w:r>
          </w:p>
          <w:p w14:paraId="56B8C00F" w14:textId="77777777" w:rsidR="00E86EEA" w:rsidRDefault="00E86EEA" w:rsidP="00E86EEA">
            <w:pPr>
              <w:pStyle w:val="Default"/>
              <w:jc w:val="both"/>
            </w:pPr>
          </w:p>
          <w:p w14:paraId="0D499271" w14:textId="77777777" w:rsidR="00E86EEA" w:rsidRPr="00E86EEA" w:rsidRDefault="00E86EEA" w:rsidP="00E86EEA">
            <w:pPr>
              <w:rPr>
                <w:rFonts w:ascii="Arial" w:hAnsi="Arial" w:cs="Arial"/>
                <w:sz w:val="24"/>
                <w:szCs w:val="24"/>
              </w:rPr>
            </w:pPr>
            <w:r w:rsidRPr="00E86EEA">
              <w:rPr>
                <w:rFonts w:ascii="Arial" w:eastAsia="Arial" w:hAnsi="Arial" w:cs="Arial"/>
                <w:sz w:val="24"/>
                <w:szCs w:val="24"/>
                <w:lang w:bidi="cy-GB"/>
              </w:rPr>
              <w:t>Rheoli cyfathrebu cyfrinachol a sensitif drwy e-bost yn rhagweithiol yn unol â pholisi BI/Ymddiriedolaeth</w:t>
            </w:r>
          </w:p>
          <w:p w14:paraId="461DC66E" w14:textId="57D22027" w:rsidR="00E86EEA" w:rsidRPr="00FC4F16" w:rsidRDefault="00E86EEA" w:rsidP="00E86EEA">
            <w:pPr>
              <w:rPr>
                <w:rFonts w:ascii="Arial" w:hAnsi="Arial" w:cs="Arial"/>
                <w:color w:val="000000" w:themeColor="text1"/>
                <w:sz w:val="24"/>
                <w:szCs w:val="24"/>
              </w:rPr>
            </w:pPr>
          </w:p>
          <w:p w14:paraId="7F523E54" w14:textId="77777777" w:rsidR="00E86EEA" w:rsidRPr="00E86EEA" w:rsidRDefault="00E86EEA" w:rsidP="00E86EEA">
            <w:pPr>
              <w:rPr>
                <w:rFonts w:ascii="Arial" w:hAnsi="Arial" w:cs="Arial"/>
                <w:b/>
                <w:bCs/>
                <w:color w:val="000000" w:themeColor="text1"/>
                <w:sz w:val="24"/>
                <w:szCs w:val="24"/>
              </w:rPr>
            </w:pPr>
            <w:r w:rsidRPr="00E86EEA">
              <w:rPr>
                <w:rFonts w:ascii="Arial" w:eastAsia="Arial" w:hAnsi="Arial" w:cs="Arial"/>
                <w:b/>
                <w:color w:val="000000" w:themeColor="text1"/>
                <w:sz w:val="24"/>
                <w:szCs w:val="24"/>
                <w:lang w:bidi="cy-GB"/>
              </w:rPr>
              <w:t>Cyllid a Chyllideb</w:t>
            </w:r>
          </w:p>
          <w:p w14:paraId="16FCA62D" w14:textId="77777777" w:rsidR="00E86EEA" w:rsidRDefault="00E86EEA" w:rsidP="00E86EEA">
            <w:pPr>
              <w:pStyle w:val="Default"/>
              <w:jc w:val="both"/>
            </w:pPr>
            <w:r>
              <w:rPr>
                <w:lang w:bidi="cy-GB"/>
              </w:rPr>
              <w:t xml:space="preserve">Cadwch gofnodion o gosbau ariannol a osodir o dan gytundeb y Gwarcheidwad a sicrhau bod cyfrif am arian a dderbynnir ac a delir allan. Bydd hyn yn gofyn am gydweithio'n agos â'r partner busnes cyllid ar gyfer yr ardal. </w:t>
            </w:r>
          </w:p>
          <w:p w14:paraId="5EE875D0" w14:textId="77777777" w:rsidR="00E86EEA" w:rsidRPr="00FC4F16" w:rsidRDefault="00E86EEA" w:rsidP="00E86EEA">
            <w:pPr>
              <w:rPr>
                <w:rFonts w:ascii="Arial" w:hAnsi="Arial" w:cs="Arial"/>
                <w:color w:val="000000" w:themeColor="text1"/>
                <w:sz w:val="24"/>
                <w:szCs w:val="24"/>
              </w:rPr>
            </w:pPr>
          </w:p>
          <w:p w14:paraId="112E0A97" w14:textId="77777777" w:rsidR="00E86EEA" w:rsidRPr="00E86EEA" w:rsidRDefault="00E86EEA" w:rsidP="00E86EEA">
            <w:pPr>
              <w:rPr>
                <w:rFonts w:ascii="Arial" w:hAnsi="Arial" w:cs="Arial"/>
                <w:b/>
                <w:bCs/>
                <w:color w:val="000000" w:themeColor="text1"/>
                <w:sz w:val="24"/>
                <w:szCs w:val="24"/>
              </w:rPr>
            </w:pPr>
            <w:r w:rsidRPr="00E86EEA">
              <w:rPr>
                <w:rFonts w:ascii="Arial" w:eastAsia="Arial" w:hAnsi="Arial" w:cs="Arial"/>
                <w:b/>
                <w:color w:val="000000" w:themeColor="text1"/>
                <w:sz w:val="24"/>
                <w:szCs w:val="24"/>
                <w:lang w:bidi="cy-GB"/>
              </w:rPr>
              <w:t>Rheolaeth, Arweinyddiaeth a/neu Hyfforddiant</w:t>
            </w:r>
          </w:p>
          <w:p w14:paraId="684E9F69" w14:textId="77777777" w:rsidR="00E86EEA" w:rsidRDefault="00E86EEA" w:rsidP="00E86EEA">
            <w:pPr>
              <w:pStyle w:val="Default"/>
            </w:pPr>
            <w:r w:rsidRPr="007D1D3D">
              <w:rPr>
                <w:lang w:bidi="cy-GB"/>
              </w:rPr>
              <w:t>Cynorthwyo gyda hyfforddiant rheolaidd Goruchwylwyr Addysgol a Meddygon Preswyl ar y system a'r broses Adrodd Eithriadau.</w:t>
            </w:r>
          </w:p>
          <w:p w14:paraId="4D054672" w14:textId="77777777" w:rsidR="00E86EEA" w:rsidRDefault="00E86EEA" w:rsidP="00E86EEA">
            <w:pPr>
              <w:pStyle w:val="Default"/>
            </w:pPr>
          </w:p>
          <w:p w14:paraId="03BFD938" w14:textId="77777777" w:rsidR="00E86EEA" w:rsidRDefault="00E86EEA" w:rsidP="00E86EEA">
            <w:pPr>
              <w:pStyle w:val="Default"/>
            </w:pPr>
            <w:r w:rsidRPr="007D1D3D">
              <w:rPr>
                <w:lang w:bidi="cy-GB"/>
              </w:rPr>
              <w:t xml:space="preserve">Mynychu cyfarfodydd i ddarparu hyfforddiant a lledaenu gwybodaeth am broses a materion/datrysiadau'r Gwarcheidwad. </w:t>
            </w:r>
          </w:p>
          <w:p w14:paraId="724ED440" w14:textId="77777777" w:rsidR="00E86EEA" w:rsidRPr="00FC4F16" w:rsidRDefault="00E86EEA" w:rsidP="00E86EEA">
            <w:pPr>
              <w:rPr>
                <w:rFonts w:ascii="Arial" w:hAnsi="Arial" w:cs="Arial"/>
                <w:color w:val="000000" w:themeColor="text1"/>
                <w:sz w:val="24"/>
                <w:szCs w:val="24"/>
              </w:rPr>
            </w:pPr>
          </w:p>
          <w:p w14:paraId="333A4B35" w14:textId="2E58EFE4" w:rsidR="00E86EEA" w:rsidRPr="00E86EEA" w:rsidRDefault="00E86EEA" w:rsidP="00E86EEA">
            <w:pPr>
              <w:jc w:val="both"/>
              <w:rPr>
                <w:rFonts w:ascii="Arial" w:hAnsi="Arial" w:cs="Arial"/>
                <w:b/>
                <w:bCs/>
                <w:color w:val="000000" w:themeColor="text1"/>
                <w:sz w:val="24"/>
                <w:szCs w:val="24"/>
              </w:rPr>
            </w:pPr>
            <w:r w:rsidRPr="00E86EEA">
              <w:rPr>
                <w:rFonts w:ascii="Arial" w:eastAsia="Arial" w:hAnsi="Arial" w:cs="Arial"/>
                <w:b/>
                <w:color w:val="000000" w:themeColor="text1"/>
                <w:sz w:val="24"/>
                <w:szCs w:val="24"/>
                <w:lang w:bidi="cy-GB"/>
              </w:rPr>
              <w:t>Digidol a Gwybodaeth</w:t>
            </w:r>
          </w:p>
          <w:p w14:paraId="78EC9D78" w14:textId="77777777" w:rsidR="00E86EEA" w:rsidRDefault="00E86EEA" w:rsidP="00E86EEA">
            <w:pPr>
              <w:jc w:val="both"/>
              <w:rPr>
                <w:rFonts w:ascii="Arial" w:hAnsi="Arial" w:cs="Arial"/>
                <w:sz w:val="24"/>
                <w:szCs w:val="24"/>
              </w:rPr>
            </w:pPr>
            <w:r>
              <w:rPr>
                <w:rFonts w:ascii="Arial" w:eastAsia="Arial" w:hAnsi="Arial" w:cs="Arial"/>
                <w:sz w:val="24"/>
                <w:szCs w:val="24"/>
                <w:lang w:bidi="cy-GB"/>
              </w:rPr>
              <w:t xml:space="preserve">Bod yn bwynt cyswllt cyntaf ar gyfer adroddiadau ar eithriadau a godir gan feddygon preswyl a bydd yn uwchgyfeirio unrhyw faterion i'r Gwarcheidwad yn unol â phrosesau sefydledig. Bydd y rhain yn cynnwys unrhyw sefyllfaoedd pan fo diogelwch yn cael ei beryglu. </w:t>
            </w:r>
          </w:p>
          <w:p w14:paraId="6B24AC23" w14:textId="77777777" w:rsidR="00E86EEA" w:rsidRDefault="00E86EEA" w:rsidP="00E86EEA">
            <w:pPr>
              <w:jc w:val="both"/>
              <w:rPr>
                <w:rFonts w:ascii="Arial" w:hAnsi="Arial" w:cs="Arial"/>
                <w:sz w:val="24"/>
                <w:szCs w:val="24"/>
              </w:rPr>
            </w:pPr>
          </w:p>
          <w:p w14:paraId="4106DB9B" w14:textId="77777777" w:rsidR="007D1D3D" w:rsidRDefault="007D1D3D" w:rsidP="007D1D3D">
            <w:pPr>
              <w:pStyle w:val="Default"/>
              <w:jc w:val="both"/>
            </w:pPr>
            <w:r w:rsidRPr="007D1D3D">
              <w:rPr>
                <w:lang w:bidi="cy-GB"/>
              </w:rPr>
              <w:t xml:space="preserve">Sicrhau bod yr holl ddata, boed ar bapur neu'n electronig, yn cael ei storio, ei adfer a'i archifo yn unol â safonau'r Ymddiriedolaeth/Bwrdd Iechyd a chynnal diogelwch data. </w:t>
            </w:r>
          </w:p>
          <w:p w14:paraId="2E60CD48" w14:textId="77777777" w:rsidR="00E86EEA" w:rsidRDefault="00E86EEA" w:rsidP="007D1D3D">
            <w:pPr>
              <w:pStyle w:val="Default"/>
              <w:jc w:val="both"/>
            </w:pPr>
          </w:p>
          <w:p w14:paraId="10CC396C" w14:textId="77777777" w:rsidR="00E86EEA" w:rsidRDefault="00E86EEA" w:rsidP="00E86EEA">
            <w:pPr>
              <w:pStyle w:val="Default"/>
            </w:pPr>
            <w:r w:rsidRPr="007D1D3D">
              <w:rPr>
                <w:lang w:bidi="cy-GB"/>
              </w:rPr>
              <w:t>Gwnewch yn siŵr bod pob parti wedi'i sefydlu ar y system yn brydlon gyda'u manylion mewngofnodi.</w:t>
            </w:r>
          </w:p>
          <w:p w14:paraId="18E28D5A" w14:textId="77777777" w:rsidR="00387298" w:rsidRPr="007D1D3D" w:rsidRDefault="00387298" w:rsidP="007D1D3D">
            <w:pPr>
              <w:pStyle w:val="Default"/>
              <w:jc w:val="both"/>
            </w:pPr>
          </w:p>
          <w:p w14:paraId="3F23A3E6" w14:textId="77777777" w:rsidR="007D1D3D" w:rsidRDefault="007D1D3D" w:rsidP="007D1D3D">
            <w:pPr>
              <w:pStyle w:val="Default"/>
              <w:jc w:val="both"/>
            </w:pPr>
            <w:r w:rsidRPr="007D1D3D">
              <w:rPr>
                <w:lang w:bidi="cy-GB"/>
              </w:rPr>
              <w:t xml:space="preserve">Ymgymryd â ffeilio, llungopïo, teipio e-byst a llunio llythyrau yn ôl y gofyn. </w:t>
            </w:r>
          </w:p>
          <w:p w14:paraId="597F02D0" w14:textId="77777777" w:rsidR="00387298" w:rsidRPr="007D1D3D" w:rsidRDefault="00387298" w:rsidP="007D1D3D">
            <w:pPr>
              <w:pStyle w:val="Default"/>
              <w:jc w:val="both"/>
            </w:pPr>
          </w:p>
          <w:p w14:paraId="5553792F" w14:textId="77777777" w:rsidR="007D1D3D" w:rsidRDefault="007D1D3D" w:rsidP="007D1D3D">
            <w:pPr>
              <w:pStyle w:val="Default"/>
              <w:jc w:val="both"/>
            </w:pPr>
            <w:r w:rsidRPr="007D1D3D">
              <w:rPr>
                <w:lang w:bidi="cy-GB"/>
              </w:rPr>
              <w:t>Casglu gwybodaeth ar gyfer adroddiadau ad hoc ac adroddiadau i'r Bwrdd ac i'r Prif Warcheidwad o wahanol ffynonellau – datblygu a chreu adroddiadau o systemau gan gynnwys ond heb fod yn gyfyngedig i ddata Allocate/Patchwork/ESR/Banc.</w:t>
            </w:r>
          </w:p>
          <w:p w14:paraId="0D54DE33" w14:textId="77777777" w:rsidR="00387298" w:rsidRPr="007D1D3D" w:rsidRDefault="00387298" w:rsidP="007D1D3D">
            <w:pPr>
              <w:pStyle w:val="Default"/>
              <w:jc w:val="both"/>
            </w:pPr>
          </w:p>
          <w:p w14:paraId="7E5CD69D" w14:textId="0EF08D3E" w:rsidR="007D1D3D" w:rsidRDefault="007D1D3D" w:rsidP="007D1D3D">
            <w:pPr>
              <w:pStyle w:val="Default"/>
              <w:jc w:val="both"/>
            </w:pPr>
            <w:r w:rsidRPr="007D1D3D">
              <w:rPr>
                <w:lang w:bidi="cy-GB"/>
              </w:rPr>
              <w:t>Cynnal a chadw trefn ar y system Adroddiadau ar Eithriadau – cau Adroddiadau ar Eithriadau lle nad yw canlyniadau y cytunwyd arnynt wedi’u cau’n ffurfiol ar y system.</w:t>
            </w:r>
          </w:p>
          <w:p w14:paraId="3CBB60E7" w14:textId="77777777" w:rsidR="00DA0BD1" w:rsidRPr="007D1D3D" w:rsidRDefault="00DA0BD1" w:rsidP="007D1D3D">
            <w:pPr>
              <w:pStyle w:val="Default"/>
              <w:jc w:val="both"/>
            </w:pPr>
          </w:p>
          <w:p w14:paraId="4AA23D5F" w14:textId="77777777" w:rsidR="007D1D3D" w:rsidRDefault="007D1D3D" w:rsidP="007D1D3D">
            <w:pPr>
              <w:pStyle w:val="Default"/>
              <w:jc w:val="both"/>
            </w:pPr>
            <w:r w:rsidRPr="007D1D3D">
              <w:rPr>
                <w:lang w:bidi="cy-GB"/>
              </w:rPr>
              <w:t xml:space="preserve">Paratoi, diweddaru a chofnodi cronfeydd data TG yn ddyddiol gyda gwybodaeth yn ôl y cyfarwyddiadau. </w:t>
            </w:r>
          </w:p>
          <w:p w14:paraId="0C972A3D" w14:textId="35C47E6F" w:rsidR="004B05C5" w:rsidRPr="00B24C82" w:rsidRDefault="004B05C5" w:rsidP="00B24C82">
            <w:pPr>
              <w:pStyle w:val="Default"/>
              <w:jc w:val="both"/>
            </w:pPr>
          </w:p>
        </w:tc>
      </w:tr>
      <w:tr w:rsidR="008418A4" w:rsidRPr="005203F9" w14:paraId="304759EA" w14:textId="77777777" w:rsidTr="00330953">
        <w:tc>
          <w:tcPr>
            <w:tcW w:w="5000" w:type="pct"/>
            <w:gridSpan w:val="3"/>
            <w:shd w:val="clear" w:color="auto" w:fill="3A4972"/>
          </w:tcPr>
          <w:p w14:paraId="0021EB2A" w14:textId="6EBCE9BB" w:rsidR="008418A4" w:rsidRPr="005203F9" w:rsidRDefault="008418A4" w:rsidP="005203F9">
            <w:pPr>
              <w:pStyle w:val="Heading2"/>
            </w:pPr>
            <w:bookmarkStart w:id="4" w:name="_Hlk148604444"/>
            <w:r>
              <w:rPr>
                <w:lang w:bidi="cy-GB"/>
              </w:rPr>
              <w:t>MANYLEB Y PERSON</w:t>
            </w:r>
          </w:p>
        </w:tc>
      </w:tr>
      <w:tr w:rsidR="00117B66" w:rsidRPr="005203F9" w14:paraId="03DD31B7" w14:textId="77777777" w:rsidTr="00330953">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rPr>
                <w:lang w:bidi="cy-GB"/>
              </w:rPr>
              <w:t>Cymwysterau a Gwybodaeth</w:t>
            </w:r>
            <w:r w:rsidRPr="005203F9">
              <w:rPr>
                <w:lang w:bidi="cy-GB"/>
              </w:rPr>
              <w:tab/>
            </w:r>
          </w:p>
        </w:tc>
      </w:tr>
      <w:bookmarkEnd w:id="5"/>
      <w:tr w:rsidR="00FC4F16" w14:paraId="3087D5AA" w14:textId="77777777" w:rsidTr="00330953">
        <w:tc>
          <w:tcPr>
            <w:tcW w:w="5000" w:type="pct"/>
            <w:gridSpan w:val="3"/>
            <w:tcMar>
              <w:top w:w="57" w:type="dxa"/>
              <w:bottom w:w="57" w:type="dxa"/>
            </w:tcMar>
          </w:tcPr>
          <w:p w14:paraId="5CE0053F" w14:textId="77777777" w:rsidR="00FC4F16" w:rsidRPr="00D219CF" w:rsidRDefault="00FC4F16" w:rsidP="005203F9">
            <w:pPr>
              <w:pStyle w:val="Heading3"/>
            </w:pPr>
            <w:r w:rsidRPr="00D219CF">
              <w:rPr>
                <w:lang w:bidi="cy-GB"/>
              </w:rPr>
              <w:t>Hanfodol</w:t>
            </w:r>
          </w:p>
          <w:p w14:paraId="63082F9D" w14:textId="77777777" w:rsidR="00E3618B" w:rsidRDefault="00E3618B" w:rsidP="00D219CF">
            <w:pPr>
              <w:pStyle w:val="Default"/>
            </w:pPr>
            <w:r w:rsidRPr="00D219CF">
              <w:rPr>
                <w:lang w:bidi="cy-GB"/>
              </w:rPr>
              <w:t xml:space="preserve">Isafswm gradd A-C TGAU neu gyfwerth mewn Mathemateg a Saesneg </w:t>
            </w:r>
          </w:p>
          <w:p w14:paraId="59281721" w14:textId="77777777" w:rsidR="00330953" w:rsidRPr="00D219CF" w:rsidRDefault="00330953" w:rsidP="00330953">
            <w:pPr>
              <w:pStyle w:val="Default"/>
            </w:pPr>
            <w:r w:rsidRPr="00D219CF">
              <w:rPr>
                <w:lang w:bidi="cy-GB"/>
              </w:rPr>
              <w:t xml:space="preserve">NVQ III mewn Gweinyddiaeth </w:t>
            </w:r>
          </w:p>
          <w:p w14:paraId="4C179059" w14:textId="77777777" w:rsidR="00E3618B" w:rsidRDefault="00E3618B" w:rsidP="00D219CF">
            <w:pPr>
              <w:pStyle w:val="Default"/>
            </w:pPr>
            <w:r w:rsidRPr="00D219CF">
              <w:rPr>
                <w:lang w:bidi="cy-GB"/>
              </w:rPr>
              <w:t>Gwybodaeth am feddalwedd MS Office.</w:t>
            </w:r>
          </w:p>
          <w:p w14:paraId="37F8AE91" w14:textId="77777777" w:rsidR="00FC4F16" w:rsidRPr="00D219CF" w:rsidRDefault="00FC4F16" w:rsidP="00FC4F16">
            <w:pPr>
              <w:rPr>
                <w:rFonts w:ascii="Arial" w:hAnsi="Arial" w:cs="Arial"/>
                <w:sz w:val="24"/>
                <w:szCs w:val="24"/>
              </w:rPr>
            </w:pPr>
          </w:p>
          <w:p w14:paraId="5A4DBBD4" w14:textId="77777777" w:rsidR="00FC4F16" w:rsidRPr="00D219CF" w:rsidRDefault="00FC4F16" w:rsidP="005203F9">
            <w:pPr>
              <w:pStyle w:val="Heading3"/>
            </w:pPr>
            <w:r w:rsidRPr="00D219CF">
              <w:rPr>
                <w:lang w:bidi="cy-GB"/>
              </w:rPr>
              <w:t>Dymunol</w:t>
            </w:r>
          </w:p>
          <w:p w14:paraId="612055C8" w14:textId="12DF28F6" w:rsidR="00FC4F16" w:rsidRDefault="00D219CF" w:rsidP="00D219CF">
            <w:pPr>
              <w:rPr>
                <w:rFonts w:ascii="Arial" w:hAnsi="Arial" w:cs="Arial"/>
                <w:sz w:val="24"/>
                <w:szCs w:val="24"/>
              </w:rPr>
            </w:pPr>
            <w:r w:rsidRPr="00D219CF">
              <w:rPr>
                <w:rFonts w:ascii="Arial" w:eastAsia="Arial" w:hAnsi="Arial" w:cs="Arial"/>
                <w:sz w:val="24"/>
                <w:szCs w:val="24"/>
                <w:lang w:bidi="cy-GB"/>
              </w:rPr>
              <w:t>Gwybodaeth am rotas meddygol a'r telerau ac amodau ar gyfer staff meddygol</w:t>
            </w:r>
          </w:p>
        </w:tc>
      </w:tr>
      <w:tr w:rsidR="00117B66" w:rsidRPr="005203F9" w14:paraId="48D01D69" w14:textId="77777777" w:rsidTr="00330953">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rPr>
                <w:lang w:bidi="cy-GB"/>
              </w:rPr>
              <w:t>Profiad</w:t>
            </w:r>
          </w:p>
        </w:tc>
      </w:tr>
      <w:bookmarkEnd w:id="7"/>
      <w:tr w:rsidR="00FC4F16" w14:paraId="7412DCBA" w14:textId="77777777" w:rsidTr="00330953">
        <w:tc>
          <w:tcPr>
            <w:tcW w:w="5000" w:type="pct"/>
            <w:gridSpan w:val="3"/>
            <w:tcMar>
              <w:top w:w="57" w:type="dxa"/>
              <w:bottom w:w="57" w:type="dxa"/>
            </w:tcMar>
          </w:tcPr>
          <w:p w14:paraId="74BCBFE5" w14:textId="010BC017" w:rsidR="008D27F4" w:rsidRPr="008D27F4" w:rsidRDefault="008D27F4" w:rsidP="008D27F4">
            <w:pPr>
              <w:rPr>
                <w:rFonts w:ascii="Arial" w:hAnsi="Arial" w:cs="Arial"/>
                <w:b/>
                <w:bCs/>
                <w:sz w:val="24"/>
                <w:szCs w:val="24"/>
              </w:rPr>
            </w:pPr>
            <w:r>
              <w:rPr>
                <w:rFonts w:ascii="Arial" w:eastAsia="Arial" w:hAnsi="Arial" w:cs="Arial"/>
                <w:b/>
                <w:sz w:val="24"/>
                <w:szCs w:val="24"/>
                <w:lang w:bidi="cy-GB"/>
              </w:rPr>
              <w:t>Hanfodol</w:t>
            </w:r>
          </w:p>
          <w:p w14:paraId="28B076B0" w14:textId="3290B6AC" w:rsidR="008D27F4" w:rsidRDefault="008D27F4" w:rsidP="008D27F4">
            <w:pPr>
              <w:rPr>
                <w:rFonts w:ascii="Arial" w:hAnsi="Arial" w:cs="Arial"/>
                <w:sz w:val="24"/>
                <w:szCs w:val="24"/>
              </w:rPr>
            </w:pPr>
            <w:r>
              <w:rPr>
                <w:rFonts w:ascii="Arial" w:eastAsia="Arial" w:hAnsi="Arial" w:cs="Arial"/>
                <w:sz w:val="24"/>
                <w:szCs w:val="24"/>
                <w:lang w:bidi="cy-GB"/>
              </w:rPr>
              <w:t>Profiad blaenorol o weithio mewn amgylchedd swyddfa.</w:t>
            </w:r>
          </w:p>
          <w:p w14:paraId="14C60FC3" w14:textId="3248545B" w:rsidR="008D27F4" w:rsidRDefault="008D27F4" w:rsidP="008D27F4">
            <w:pPr>
              <w:rPr>
                <w:rFonts w:ascii="Arial" w:hAnsi="Arial" w:cs="Arial"/>
                <w:sz w:val="24"/>
                <w:szCs w:val="24"/>
              </w:rPr>
            </w:pPr>
            <w:r>
              <w:rPr>
                <w:rFonts w:ascii="Arial" w:eastAsia="Arial" w:hAnsi="Arial" w:cs="Arial"/>
                <w:sz w:val="24"/>
                <w:szCs w:val="24"/>
                <w:lang w:bidi="cy-GB"/>
              </w:rPr>
              <w:t xml:space="preserve">Profiad o weithio gyda MS Office. </w:t>
            </w:r>
          </w:p>
          <w:p w14:paraId="0D576CCE" w14:textId="1BD8E9D2" w:rsidR="008D27F4" w:rsidRDefault="008D27F4" w:rsidP="008D27F4">
            <w:pPr>
              <w:rPr>
                <w:rFonts w:ascii="Arial" w:hAnsi="Arial" w:cs="Arial"/>
                <w:sz w:val="24"/>
                <w:szCs w:val="24"/>
              </w:rPr>
            </w:pPr>
            <w:r>
              <w:rPr>
                <w:rFonts w:ascii="Arial" w:eastAsia="Arial" w:hAnsi="Arial" w:cs="Arial"/>
                <w:sz w:val="24"/>
                <w:szCs w:val="24"/>
                <w:lang w:bidi="cy-GB"/>
              </w:rPr>
              <w:t>Gwybodaeth am ddatblygu a rheoli cronfeydd data.</w:t>
            </w:r>
          </w:p>
          <w:p w14:paraId="661CA5D5" w14:textId="58579234" w:rsidR="00FC4F16" w:rsidRDefault="008D27F4" w:rsidP="008D27F4">
            <w:pPr>
              <w:rPr>
                <w:rFonts w:ascii="Arial" w:hAnsi="Arial" w:cs="Arial"/>
                <w:sz w:val="24"/>
                <w:szCs w:val="24"/>
              </w:rPr>
            </w:pPr>
            <w:r>
              <w:rPr>
                <w:rFonts w:ascii="Arial" w:eastAsia="Arial" w:hAnsi="Arial" w:cs="Arial"/>
                <w:sz w:val="24"/>
                <w:szCs w:val="24"/>
                <w:lang w:bidi="cy-GB"/>
              </w:rPr>
              <w:t>Y gallu i drin data i gynhyrchu adroddiadau.</w:t>
            </w:r>
          </w:p>
        </w:tc>
      </w:tr>
      <w:tr w:rsidR="00117B66" w:rsidRPr="005203F9" w14:paraId="325052FE" w14:textId="77777777" w:rsidTr="00330953">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rPr>
                <w:lang w:bidi="cy-GB"/>
              </w:rPr>
              <w:t>Sgiliau a Phriodoleddau</w:t>
            </w:r>
          </w:p>
        </w:tc>
      </w:tr>
      <w:bookmarkEnd w:id="8"/>
      <w:tr w:rsidR="00FC4F16" w14:paraId="3E3592A5" w14:textId="77777777" w:rsidTr="00330953">
        <w:tc>
          <w:tcPr>
            <w:tcW w:w="5000" w:type="pct"/>
            <w:gridSpan w:val="3"/>
            <w:tcMar>
              <w:top w:w="57" w:type="dxa"/>
              <w:bottom w:w="57" w:type="dxa"/>
            </w:tcMar>
          </w:tcPr>
          <w:p w14:paraId="61AA1E9B" w14:textId="7BACB96E" w:rsidR="00FC4F16" w:rsidRDefault="008D27F4" w:rsidP="00FC4F16">
            <w:pPr>
              <w:rPr>
                <w:rFonts w:ascii="Arial" w:hAnsi="Arial" w:cs="Arial"/>
                <w:b/>
                <w:bCs/>
                <w:sz w:val="24"/>
                <w:szCs w:val="24"/>
              </w:rPr>
            </w:pPr>
            <w:r>
              <w:rPr>
                <w:rFonts w:ascii="Arial" w:eastAsia="Arial" w:hAnsi="Arial" w:cs="Arial"/>
                <w:b/>
                <w:sz w:val="24"/>
                <w:szCs w:val="24"/>
                <w:lang w:bidi="cy-GB"/>
              </w:rPr>
              <w:t>Hanfodol</w:t>
            </w:r>
          </w:p>
          <w:p w14:paraId="1A5F9CE9" w14:textId="77777777" w:rsidR="008A5A7C" w:rsidRDefault="008A5A7C" w:rsidP="008A5A7C">
            <w:pPr>
              <w:rPr>
                <w:rFonts w:ascii="Arial" w:hAnsi="Arial" w:cs="Arial"/>
                <w:sz w:val="24"/>
                <w:szCs w:val="24"/>
              </w:rPr>
            </w:pPr>
            <w:r>
              <w:rPr>
                <w:rFonts w:ascii="Arial" w:eastAsia="Arial" w:hAnsi="Arial" w:cs="Arial"/>
                <w:sz w:val="24"/>
                <w:szCs w:val="24"/>
                <w:lang w:bidi="cy-GB"/>
              </w:rPr>
              <w:t xml:space="preserve">Sgiliau cyfathrebu ysgrifenedig a llafar rhagorol, y gallu i ddatblygu perthnasoedd gwaith da. </w:t>
            </w:r>
          </w:p>
          <w:p w14:paraId="61135DD3" w14:textId="0B499CED" w:rsidR="008A5A7C" w:rsidRDefault="008A5A7C" w:rsidP="008A5A7C">
            <w:pPr>
              <w:rPr>
                <w:rFonts w:ascii="Arial" w:hAnsi="Arial" w:cs="Arial"/>
                <w:sz w:val="24"/>
                <w:szCs w:val="24"/>
              </w:rPr>
            </w:pPr>
            <w:r>
              <w:rPr>
                <w:rFonts w:ascii="Arial" w:eastAsia="Arial" w:hAnsi="Arial" w:cs="Arial"/>
                <w:sz w:val="24"/>
                <w:szCs w:val="24"/>
                <w:lang w:bidi="cy-GB"/>
              </w:rPr>
              <w:t>Yn gallu trin rhifau.</w:t>
            </w:r>
          </w:p>
          <w:p w14:paraId="3F0356EC" w14:textId="2215D81D" w:rsidR="008A5A7C" w:rsidRDefault="008A5A7C" w:rsidP="008A5A7C">
            <w:pPr>
              <w:rPr>
                <w:rFonts w:ascii="Arial" w:hAnsi="Arial" w:cs="Arial"/>
                <w:sz w:val="24"/>
                <w:szCs w:val="24"/>
              </w:rPr>
            </w:pPr>
            <w:r>
              <w:rPr>
                <w:rFonts w:ascii="Arial" w:eastAsia="Arial" w:hAnsi="Arial" w:cs="Arial"/>
                <w:sz w:val="24"/>
                <w:szCs w:val="24"/>
                <w:lang w:bidi="cy-GB"/>
              </w:rPr>
              <w:t>Yn gallu trin data a chynhyrchu taenlenni ac adroddiadau, mewnbynnu data a sgiliau bysellfwrdd rhagorol.</w:t>
            </w:r>
          </w:p>
          <w:p w14:paraId="7E2A6B74" w14:textId="77777777" w:rsidR="008A5A7C" w:rsidRDefault="008A5A7C" w:rsidP="008A5A7C">
            <w:pPr>
              <w:rPr>
                <w:rFonts w:ascii="Arial" w:hAnsi="Arial" w:cs="Arial"/>
                <w:sz w:val="24"/>
                <w:szCs w:val="24"/>
              </w:rPr>
            </w:pPr>
            <w:r>
              <w:rPr>
                <w:rFonts w:ascii="Arial" w:eastAsia="Arial" w:hAnsi="Arial" w:cs="Arial"/>
                <w:sz w:val="24"/>
                <w:szCs w:val="24"/>
                <w:lang w:bidi="cy-GB"/>
              </w:rPr>
              <w:t xml:space="preserve">Yn gallu datblygu cronfeydd data a mecanweithiau cofnodi yn unol â gofynion y swydd a pholisïau a gweithdrefnau'r sefydliad sy'n cyflogi. </w:t>
            </w:r>
          </w:p>
          <w:p w14:paraId="78D9C73B" w14:textId="77777777" w:rsidR="008D27F4" w:rsidRDefault="008D27F4" w:rsidP="00FC4F16">
            <w:pPr>
              <w:rPr>
                <w:rFonts w:ascii="Arial" w:hAnsi="Arial" w:cs="Arial"/>
                <w:b/>
                <w:bCs/>
                <w:sz w:val="24"/>
                <w:szCs w:val="24"/>
              </w:rPr>
            </w:pPr>
          </w:p>
          <w:p w14:paraId="50B91D7C" w14:textId="61869203" w:rsidR="008D27F4" w:rsidRPr="008D27F4" w:rsidRDefault="008A5A7C" w:rsidP="00FC4F16">
            <w:pPr>
              <w:rPr>
                <w:rFonts w:ascii="Arial" w:hAnsi="Arial" w:cs="Arial"/>
                <w:b/>
                <w:bCs/>
                <w:sz w:val="24"/>
                <w:szCs w:val="24"/>
              </w:rPr>
            </w:pPr>
            <w:r>
              <w:rPr>
                <w:rFonts w:ascii="Arial" w:eastAsia="Arial" w:hAnsi="Arial" w:cs="Arial"/>
                <w:b/>
                <w:sz w:val="24"/>
                <w:szCs w:val="24"/>
                <w:lang w:bidi="cy-GB"/>
              </w:rPr>
              <w:t>Dymunol</w:t>
            </w:r>
          </w:p>
          <w:p w14:paraId="5911DC81" w14:textId="4EDE1ACA" w:rsidR="00FC4F16" w:rsidRPr="00FC4F16" w:rsidRDefault="00FC4F16" w:rsidP="00FC4F16">
            <w:pPr>
              <w:rPr>
                <w:rFonts w:ascii="Arial" w:hAnsi="Arial" w:cs="Arial"/>
                <w:color w:val="000000" w:themeColor="text1"/>
                <w:sz w:val="24"/>
                <w:szCs w:val="24"/>
              </w:rPr>
            </w:pPr>
            <w:r w:rsidRPr="00FC4F16">
              <w:rPr>
                <w:rFonts w:ascii="Arial" w:eastAsia="Arial" w:hAnsi="Arial" w:cs="Arial"/>
                <w:sz w:val="24"/>
                <w:szCs w:val="24"/>
                <w:lang w:bidi="cy-GB"/>
              </w:rPr>
              <w:t>Mae Sgiliau Cymraeg yn ddymunol o ran deall, siarad, darllen ac ysgrifennu.</w:t>
            </w:r>
          </w:p>
          <w:p w14:paraId="12AAD18C" w14:textId="7EA1583C" w:rsidR="00FC4F16" w:rsidRPr="00117B66" w:rsidRDefault="00FC4F16">
            <w:pPr>
              <w:rPr>
                <w:rFonts w:ascii="Arial" w:hAnsi="Arial" w:cs="Arial"/>
                <w:color w:val="000000" w:themeColor="text1"/>
                <w:sz w:val="24"/>
                <w:szCs w:val="24"/>
              </w:rPr>
            </w:pPr>
          </w:p>
        </w:tc>
      </w:tr>
      <w:tr w:rsidR="00117B66" w:rsidRPr="005203F9" w14:paraId="5F8F4AA5" w14:textId="77777777" w:rsidTr="00330953">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rPr>
                <w:lang w:bidi="cy-GB"/>
              </w:rPr>
              <w:t>Arall</w:t>
            </w:r>
          </w:p>
        </w:tc>
      </w:tr>
      <w:bookmarkEnd w:id="9"/>
      <w:tr w:rsidR="00FC4F16" w14:paraId="5CDC0614" w14:textId="77777777" w:rsidTr="00330953">
        <w:trPr>
          <w:trHeight w:val="627"/>
        </w:trPr>
        <w:tc>
          <w:tcPr>
            <w:tcW w:w="5000" w:type="pct"/>
            <w:gridSpan w:val="3"/>
            <w:tcMar>
              <w:top w:w="57" w:type="dxa"/>
              <w:bottom w:w="57" w:type="dxa"/>
            </w:tcMar>
          </w:tcPr>
          <w:p w14:paraId="446E5BEF" w14:textId="4CF5AE46" w:rsidR="00C02579" w:rsidRDefault="00C02579" w:rsidP="00C02579">
            <w:pPr>
              <w:rPr>
                <w:rFonts w:ascii="Arial" w:hAnsi="Arial" w:cs="Arial"/>
                <w:sz w:val="24"/>
                <w:szCs w:val="24"/>
              </w:rPr>
            </w:pPr>
            <w:r w:rsidRPr="00C02579">
              <w:rPr>
                <w:rFonts w:ascii="Arial" w:eastAsia="Arial" w:hAnsi="Arial" w:cs="Arial"/>
                <w:sz w:val="24"/>
                <w:szCs w:val="24"/>
                <w:lang w:bidi="cy-GB"/>
              </w:rPr>
              <w:t>Cliriad Safonol/Uwch Boddhaol gan y DBS, gan gynnwys gwiriad Rhestr Waharddedig Oedolion a Phlant.</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7FA1" w14:textId="77777777" w:rsidR="00683BD2" w:rsidRDefault="00683BD2" w:rsidP="008B5978">
      <w:pPr>
        <w:spacing w:after="0" w:line="240" w:lineRule="auto"/>
      </w:pPr>
      <w:r>
        <w:separator/>
      </w:r>
    </w:p>
  </w:endnote>
  <w:endnote w:type="continuationSeparator" w:id="0">
    <w:p w14:paraId="06619C2F" w14:textId="77777777" w:rsidR="00683BD2" w:rsidRDefault="00683BD2"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Pr>
                <w:b/>
                <w:noProof/>
                <w:lang w:bidi="cy-GB"/>
              </w:rPr>
              <w:t>2</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Pr>
                <w:b/>
                <w:noProof/>
                <w:lang w:bidi="cy-GB"/>
              </w:rPr>
              <w:t>2</w:t>
            </w:r>
            <w:r>
              <w:rPr>
                <w:b/>
                <w:sz w:val="24"/>
                <w:szCs w:val="24"/>
                <w:lang w:bidi="cy-GB"/>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Pr>
                <w:b/>
                <w:noProof/>
                <w:lang w:bidi="cy-GB"/>
              </w:rPr>
              <w:t>2</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Pr>
                <w:b/>
                <w:noProof/>
                <w:lang w:bidi="cy-GB"/>
              </w:rPr>
              <w:t>2</w:t>
            </w:r>
            <w:r>
              <w:rPr>
                <w:b/>
                <w:sz w:val="24"/>
                <w:szCs w:val="24"/>
                <w:lang w:bidi="cy-GB"/>
              </w:rPr>
              <w:fldChar w:fldCharType="end"/>
            </w:r>
          </w:p>
        </w:sdtContent>
      </w:sdt>
    </w:sdtContent>
  </w:sdt>
  <w:p w14:paraId="7AE1798F" w14:textId="61B6ED6F" w:rsidR="00816BD0" w:rsidRDefault="00816BD0">
    <w:pPr>
      <w:pStyle w:val="Footer"/>
    </w:pPr>
    <w:r>
      <w:rPr>
        <w:noProof/>
        <w:lang w:bidi="cy-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516A" w14:textId="77777777" w:rsidR="00683BD2" w:rsidRDefault="00683BD2" w:rsidP="008B5978">
      <w:pPr>
        <w:spacing w:after="0" w:line="240" w:lineRule="auto"/>
      </w:pPr>
      <w:r>
        <w:separator/>
      </w:r>
    </w:p>
  </w:footnote>
  <w:footnote w:type="continuationSeparator" w:id="0">
    <w:p w14:paraId="64FD578D" w14:textId="77777777" w:rsidR="00683BD2" w:rsidRDefault="00683BD2"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882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0"/>
  </w:num>
  <w:num w:numId="3" w16cid:durableId="1001615644">
    <w:abstractNumId w:val="8"/>
  </w:num>
  <w:num w:numId="4" w16cid:durableId="662901636">
    <w:abstractNumId w:val="5"/>
  </w:num>
  <w:num w:numId="5" w16cid:durableId="1343967275">
    <w:abstractNumId w:val="7"/>
  </w:num>
  <w:num w:numId="6" w16cid:durableId="1496677794">
    <w:abstractNumId w:val="3"/>
  </w:num>
  <w:num w:numId="7" w16cid:durableId="1979995351">
    <w:abstractNumId w:val="18"/>
  </w:num>
  <w:num w:numId="8" w16cid:durableId="1051881836">
    <w:abstractNumId w:val="13"/>
  </w:num>
  <w:num w:numId="9" w16cid:durableId="357506646">
    <w:abstractNumId w:val="6"/>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1"/>
  </w:num>
  <w:num w:numId="15" w16cid:durableId="1819421971">
    <w:abstractNumId w:val="16"/>
  </w:num>
  <w:num w:numId="16" w16cid:durableId="1609123581">
    <w:abstractNumId w:val="4"/>
  </w:num>
  <w:num w:numId="17" w16cid:durableId="2119139149">
    <w:abstractNumId w:val="17"/>
  </w:num>
  <w:num w:numId="18" w16cid:durableId="776951198">
    <w:abstractNumId w:val="12"/>
  </w:num>
  <w:num w:numId="19" w16cid:durableId="18984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ocumentProtection w:edit="forms" w:enforcement="1" w:cryptProviderType="rsaAES" w:cryptAlgorithmClass="hash" w:cryptAlgorithmType="typeAny" w:cryptAlgorithmSid="14" w:cryptSpinCount="100000" w:hash="Hs8gH/uSlBCfxnqlf+DMjLbnBTElyPQbHYEHFNVRSXVZBrdqYgIGhvB3LbqVFklSsnGeem/rKDzcJSGyfBzsrQ==" w:salt="ceMu/7SzE9ppsvaX+DrM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612B"/>
    <w:rsid w:val="000244B2"/>
    <w:rsid w:val="000259A8"/>
    <w:rsid w:val="00054398"/>
    <w:rsid w:val="000634EB"/>
    <w:rsid w:val="00075891"/>
    <w:rsid w:val="000803B7"/>
    <w:rsid w:val="00081944"/>
    <w:rsid w:val="00082AEE"/>
    <w:rsid w:val="00083015"/>
    <w:rsid w:val="000C054E"/>
    <w:rsid w:val="000F0CF4"/>
    <w:rsid w:val="00112F69"/>
    <w:rsid w:val="001146A4"/>
    <w:rsid w:val="00117B66"/>
    <w:rsid w:val="0014089E"/>
    <w:rsid w:val="00142E8C"/>
    <w:rsid w:val="001726F0"/>
    <w:rsid w:val="001A4BAA"/>
    <w:rsid w:val="001E068E"/>
    <w:rsid w:val="001F495F"/>
    <w:rsid w:val="001F73A9"/>
    <w:rsid w:val="002044D8"/>
    <w:rsid w:val="00220868"/>
    <w:rsid w:val="00223D8A"/>
    <w:rsid w:val="0023086E"/>
    <w:rsid w:val="00244AAC"/>
    <w:rsid w:val="00252FF6"/>
    <w:rsid w:val="00272165"/>
    <w:rsid w:val="00291879"/>
    <w:rsid w:val="002A488F"/>
    <w:rsid w:val="002B4C16"/>
    <w:rsid w:val="002C0745"/>
    <w:rsid w:val="002C645A"/>
    <w:rsid w:val="002D0EBF"/>
    <w:rsid w:val="002D1430"/>
    <w:rsid w:val="002D2532"/>
    <w:rsid w:val="002D374E"/>
    <w:rsid w:val="00306BF2"/>
    <w:rsid w:val="00311894"/>
    <w:rsid w:val="00330953"/>
    <w:rsid w:val="003348AA"/>
    <w:rsid w:val="00345D0B"/>
    <w:rsid w:val="00347A0F"/>
    <w:rsid w:val="0035570B"/>
    <w:rsid w:val="003618C2"/>
    <w:rsid w:val="0036687C"/>
    <w:rsid w:val="00387298"/>
    <w:rsid w:val="0039120A"/>
    <w:rsid w:val="003A5B38"/>
    <w:rsid w:val="003B5C74"/>
    <w:rsid w:val="003C14D9"/>
    <w:rsid w:val="003F49D7"/>
    <w:rsid w:val="003F6FF5"/>
    <w:rsid w:val="00407F00"/>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3295"/>
    <w:rsid w:val="005E6B41"/>
    <w:rsid w:val="005E6C60"/>
    <w:rsid w:val="005F3917"/>
    <w:rsid w:val="005F469B"/>
    <w:rsid w:val="00603CA2"/>
    <w:rsid w:val="006054D7"/>
    <w:rsid w:val="00605DCD"/>
    <w:rsid w:val="006114D7"/>
    <w:rsid w:val="006270A0"/>
    <w:rsid w:val="0064302D"/>
    <w:rsid w:val="00646DBF"/>
    <w:rsid w:val="0067131D"/>
    <w:rsid w:val="00672A61"/>
    <w:rsid w:val="00677E56"/>
    <w:rsid w:val="00683BD2"/>
    <w:rsid w:val="00691B93"/>
    <w:rsid w:val="0069429A"/>
    <w:rsid w:val="00694F3D"/>
    <w:rsid w:val="006959DC"/>
    <w:rsid w:val="006A6C2B"/>
    <w:rsid w:val="006A7568"/>
    <w:rsid w:val="006B4D7B"/>
    <w:rsid w:val="006D1B45"/>
    <w:rsid w:val="006D7059"/>
    <w:rsid w:val="006E3D02"/>
    <w:rsid w:val="0070756E"/>
    <w:rsid w:val="00712545"/>
    <w:rsid w:val="00712ACF"/>
    <w:rsid w:val="00716B48"/>
    <w:rsid w:val="007202D8"/>
    <w:rsid w:val="00724EB4"/>
    <w:rsid w:val="007333CA"/>
    <w:rsid w:val="007513E1"/>
    <w:rsid w:val="007537B0"/>
    <w:rsid w:val="00770A71"/>
    <w:rsid w:val="00772CFA"/>
    <w:rsid w:val="00774950"/>
    <w:rsid w:val="0079649D"/>
    <w:rsid w:val="007A36D6"/>
    <w:rsid w:val="007D1D3D"/>
    <w:rsid w:val="007D396F"/>
    <w:rsid w:val="007D4434"/>
    <w:rsid w:val="007E04F2"/>
    <w:rsid w:val="007E31D2"/>
    <w:rsid w:val="007F1408"/>
    <w:rsid w:val="00803901"/>
    <w:rsid w:val="00816BD0"/>
    <w:rsid w:val="00817113"/>
    <w:rsid w:val="00837F3A"/>
    <w:rsid w:val="008417B3"/>
    <w:rsid w:val="008418A4"/>
    <w:rsid w:val="00844941"/>
    <w:rsid w:val="0085201D"/>
    <w:rsid w:val="00856FFB"/>
    <w:rsid w:val="00861E69"/>
    <w:rsid w:val="00862AA9"/>
    <w:rsid w:val="00874BB3"/>
    <w:rsid w:val="00886BE2"/>
    <w:rsid w:val="00896599"/>
    <w:rsid w:val="008A5A7C"/>
    <w:rsid w:val="008B5978"/>
    <w:rsid w:val="008B5E73"/>
    <w:rsid w:val="008C0DE9"/>
    <w:rsid w:val="008C659D"/>
    <w:rsid w:val="008D27F4"/>
    <w:rsid w:val="008F6785"/>
    <w:rsid w:val="008F7034"/>
    <w:rsid w:val="00904000"/>
    <w:rsid w:val="00904D85"/>
    <w:rsid w:val="00913FA1"/>
    <w:rsid w:val="00945D9A"/>
    <w:rsid w:val="00947FD5"/>
    <w:rsid w:val="00954726"/>
    <w:rsid w:val="00956F8B"/>
    <w:rsid w:val="0097323F"/>
    <w:rsid w:val="00977970"/>
    <w:rsid w:val="00995A03"/>
    <w:rsid w:val="009A017F"/>
    <w:rsid w:val="009C2BF4"/>
    <w:rsid w:val="009C6D60"/>
    <w:rsid w:val="009D02F4"/>
    <w:rsid w:val="009E669E"/>
    <w:rsid w:val="00A046F9"/>
    <w:rsid w:val="00A0522F"/>
    <w:rsid w:val="00A05583"/>
    <w:rsid w:val="00A07B36"/>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24C82"/>
    <w:rsid w:val="00B35617"/>
    <w:rsid w:val="00B43455"/>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059B"/>
    <w:rsid w:val="00C65C04"/>
    <w:rsid w:val="00C7256E"/>
    <w:rsid w:val="00C7324D"/>
    <w:rsid w:val="00C87623"/>
    <w:rsid w:val="00C91DD8"/>
    <w:rsid w:val="00CA09D8"/>
    <w:rsid w:val="00CD1E0A"/>
    <w:rsid w:val="00CF56F0"/>
    <w:rsid w:val="00CF5DB1"/>
    <w:rsid w:val="00D0370A"/>
    <w:rsid w:val="00D10A0A"/>
    <w:rsid w:val="00D111F3"/>
    <w:rsid w:val="00D12D11"/>
    <w:rsid w:val="00D13184"/>
    <w:rsid w:val="00D20782"/>
    <w:rsid w:val="00D219CF"/>
    <w:rsid w:val="00D23EE3"/>
    <w:rsid w:val="00D33056"/>
    <w:rsid w:val="00D36B1A"/>
    <w:rsid w:val="00D46385"/>
    <w:rsid w:val="00D67D34"/>
    <w:rsid w:val="00D720C0"/>
    <w:rsid w:val="00D80418"/>
    <w:rsid w:val="00DA0BD1"/>
    <w:rsid w:val="00DA3EEB"/>
    <w:rsid w:val="00DA71D7"/>
    <w:rsid w:val="00DB1111"/>
    <w:rsid w:val="00DB14D7"/>
    <w:rsid w:val="00DB2BDD"/>
    <w:rsid w:val="00DD4CE6"/>
    <w:rsid w:val="00E21E79"/>
    <w:rsid w:val="00E3618B"/>
    <w:rsid w:val="00E367CA"/>
    <w:rsid w:val="00E52E70"/>
    <w:rsid w:val="00E633BA"/>
    <w:rsid w:val="00E63A11"/>
    <w:rsid w:val="00E86EEA"/>
    <w:rsid w:val="00EA5C57"/>
    <w:rsid w:val="00EC2BF8"/>
    <w:rsid w:val="00EC5018"/>
    <w:rsid w:val="00EE5C05"/>
    <w:rsid w:val="00EF5C2B"/>
    <w:rsid w:val="00F16A28"/>
    <w:rsid w:val="00F2403D"/>
    <w:rsid w:val="00F257A9"/>
    <w:rsid w:val="00F36D3A"/>
    <w:rsid w:val="00F55FCD"/>
    <w:rsid w:val="00F62CF3"/>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customStyle="1" w:styleId="Default">
    <w:name w:val="Default"/>
    <w:rsid w:val="007D1D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da8fd16a12d555c87727293f2e362bbc">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f4ff5a57b13ed3f5b31b881a635366ba"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b13e4bc7-c5cb-421c-81ff-b3dfe25311ab"/>
    <ds:schemaRef ds:uri="0f48412d-ddfc-4aa8-a215-3f71bcac9f89"/>
    <ds:schemaRef ds:uri="http://schemas.microsoft.com/sharepoint/v3"/>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50B3D7C7-3F45-43AB-9847-C9B4D86CA6DF}"/>
</file>

<file path=docProps/app.xml><?xml version="1.0" encoding="utf-8"?>
<Properties xmlns="http://schemas.openxmlformats.org/officeDocument/2006/extended-properties" xmlns:vt="http://schemas.openxmlformats.org/officeDocument/2006/docPropsVTypes">
  <Template>Normal.dotm</Template>
  <TotalTime>1</TotalTime>
  <Pages>1</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2026-05-18T08:02:00Z</dcterms:created>
  <dcterms:modified xsi:type="dcterms:W3CDTF">2026-05-18T08:03:00Z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