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1672B4" w14:textId="1FB4A7E3" w:rsidR="002C645A" w:rsidRDefault="009B4BD4" w:rsidP="00117B66">
      <w:pPr>
        <w:pStyle w:val="Heading1"/>
      </w:pPr>
      <w:r>
        <w:rPr>
          <w:b w:val="0"/>
          <w:bCs w:val="0"/>
          <w:noProof/>
        </w:rPr>
        <mc:AlternateContent>
          <mc:Choice Requires="wps">
            <w:drawing>
              <wp:anchor distT="0" distB="0" distL="114300" distR="114300" simplePos="0" relativeHeight="251661312" behindDoc="0" locked="0" layoutInCell="1" allowOverlap="1" wp14:anchorId="560D52B0" wp14:editId="14BF3693">
                <wp:simplePos x="0" y="0"/>
                <wp:positionH relativeFrom="column">
                  <wp:posOffset>7054850</wp:posOffset>
                </wp:positionH>
                <wp:positionV relativeFrom="paragraph">
                  <wp:posOffset>158750</wp:posOffset>
                </wp:positionV>
                <wp:extent cx="2632075" cy="590550"/>
                <wp:effectExtent l="0" t="0" r="15875" b="19050"/>
                <wp:wrapNone/>
                <wp:docPr id="2" name="Text Box 2"/>
                <wp:cNvGraphicFramePr/>
                <a:graphic xmlns:a="http://schemas.openxmlformats.org/drawingml/2006/main">
                  <a:graphicData uri="http://schemas.microsoft.com/office/word/2010/wordprocessingShape">
                    <wps:wsp>
                      <wps:cNvSpPr txBox="1"/>
                      <wps:spPr>
                        <a:xfrm>
                          <a:off x="0" y="0"/>
                          <a:ext cx="2632075" cy="590550"/>
                        </a:xfrm>
                        <a:prstGeom prst="rect">
                          <a:avLst/>
                        </a:prstGeom>
                        <a:solidFill>
                          <a:schemeClr val="lt1"/>
                        </a:solidFill>
                        <a:ln w="6350">
                          <a:solidFill>
                            <a:prstClr val="black"/>
                          </a:solidFill>
                        </a:ln>
                      </wps:spPr>
                      <wps:txbx>
                        <w:txbxContent>
                          <w:p w14:paraId="2336CCE5" w14:textId="20EA8DA1" w:rsidR="002C645A" w:rsidRPr="00C65C04" w:rsidRDefault="002C645A" w:rsidP="002C645A">
                            <w:pPr>
                              <w:rPr>
                                <w:rFonts w:ascii="Abadi Extra Light" w:hAnsi="Abadi Extra Light"/>
                                <w:color w:val="323E4F" w:themeColor="text2" w:themeShade="BF"/>
                                <w:sz w:val="24"/>
                                <w:szCs w:val="24"/>
                              </w:rPr>
                            </w:pPr>
                            <w:r w:rsidRPr="00C65C04">
                              <w:rPr>
                                <w:rFonts w:ascii="Abadi Extra Light" w:hAnsi="Abadi Extra Light"/>
                                <w:color w:val="323E4F" w:themeColor="text2" w:themeShade="BF"/>
                                <w:sz w:val="24"/>
                                <w:szCs w:val="24"/>
                              </w:rPr>
                              <w:t>CAJE REF</w:t>
                            </w:r>
                            <w:r>
                              <w:rPr>
                                <w:rFonts w:ascii="Abadi Extra Light" w:hAnsi="Abadi Extra Light"/>
                                <w:color w:val="323E4F" w:themeColor="text2" w:themeShade="BF"/>
                                <w:sz w:val="24"/>
                                <w:szCs w:val="24"/>
                              </w:rPr>
                              <w:tab/>
                            </w:r>
                            <w:r w:rsidR="009B4BD4">
                              <w:rPr>
                                <w:rFonts w:ascii="Abadi Extra Light" w:hAnsi="Abadi Extra Light"/>
                                <w:color w:val="323E4F" w:themeColor="text2" w:themeShade="BF"/>
                                <w:sz w:val="24"/>
                                <w:szCs w:val="24"/>
                              </w:rPr>
                              <w:t>CYM/Wales/2024/0024</w:t>
                            </w:r>
                          </w:p>
                          <w:p w14:paraId="085F29E3" w14:textId="42033EDC" w:rsidR="002C645A" w:rsidRDefault="002C645A" w:rsidP="002C645A">
                            <w:r>
                              <w:rPr>
                                <w:rFonts w:ascii="Abadi Extra Light" w:hAnsi="Abadi Extra Light"/>
                                <w:color w:val="323E4F" w:themeColor="text2" w:themeShade="BF"/>
                                <w:sz w:val="24"/>
                                <w:szCs w:val="24"/>
                              </w:rPr>
                              <w:t>APPROVED</w:t>
                            </w:r>
                            <w:r>
                              <w:rPr>
                                <w:rFonts w:ascii="Abadi Extra Light" w:hAnsi="Abadi Extra Light"/>
                                <w:color w:val="323E4F" w:themeColor="text2" w:themeShade="BF"/>
                                <w:sz w:val="24"/>
                                <w:szCs w:val="24"/>
                              </w:rPr>
                              <w:tab/>
                            </w:r>
                            <w:r w:rsidR="009B4BD4">
                              <w:rPr>
                                <w:rFonts w:ascii="Abadi Extra Light" w:hAnsi="Abadi Extra Light"/>
                                <w:color w:val="323E4F" w:themeColor="text2" w:themeShade="BF"/>
                                <w:sz w:val="24"/>
                                <w:szCs w:val="24"/>
                              </w:rPr>
                              <w:t>31/07/2024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60D52B0" id="_x0000_t202" coordsize="21600,21600" o:spt="202" path="m,l,21600r21600,l21600,xe">
                <v:stroke joinstyle="miter"/>
                <v:path gradientshapeok="t" o:connecttype="rect"/>
              </v:shapetype>
              <v:shape id="Text Box 2" o:spid="_x0000_s1026" type="#_x0000_t202" style="position:absolute;margin-left:555.5pt;margin-top:12.5pt;width:207.25pt;height:46.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" fillcolor="white [3201]" strokeweight=".5pt">
                <v:textbox>
                  <w:txbxContent>
                    <w:p w14:paraId="2336CCE5" w14:textId="20EA8DA1" w:rsidR="002C645A" w:rsidRPr="00C65C04" w:rsidRDefault="002C645A" w:rsidP="002C645A">
                      <w:pPr>
                        <w:rPr>
                          <w:rFonts w:ascii="Abadi Extra Light" w:hAnsi="Abadi Extra Light"/>
                          <w:color w:val="323E4F" w:themeColor="text2" w:themeShade="BF"/>
                          <w:sz w:val="24"/>
                          <w:szCs w:val="24"/>
                        </w:rPr>
                      </w:pPr>
                      <w:r w:rsidRPr="00C65C04">
                        <w:rPr>
                          <w:rFonts w:ascii="Abadi Extra Light" w:hAnsi="Abadi Extra Light"/>
                          <w:color w:val="323E4F" w:themeColor="text2" w:themeShade="BF"/>
                          <w:sz w:val="24"/>
                          <w:szCs w:val="24"/>
                        </w:rPr>
                        <w:t>CAJE REF</w:t>
                      </w:r>
                      <w:r>
                        <w:rPr>
                          <w:rFonts w:ascii="Abadi Extra Light" w:hAnsi="Abadi Extra Light"/>
                          <w:color w:val="323E4F" w:themeColor="text2" w:themeShade="BF"/>
                          <w:sz w:val="24"/>
                          <w:szCs w:val="24"/>
                        </w:rPr>
                        <w:tab/>
                      </w:r>
                      <w:r w:rsidR="009B4BD4">
                        <w:rPr>
                          <w:rFonts w:ascii="Abadi Extra Light" w:hAnsi="Abadi Extra Light"/>
                          <w:color w:val="323E4F" w:themeColor="text2" w:themeShade="BF"/>
                          <w:sz w:val="24"/>
                          <w:szCs w:val="24"/>
                        </w:rPr>
                        <w:t>CYM/Wales/2024/0024</w:t>
                      </w:r>
                    </w:p>
                    <w:p w14:paraId="085F29E3" w14:textId="42033EDC" w:rsidR="002C645A" w:rsidRDefault="002C645A" w:rsidP="002C645A">
                      <w:r>
                        <w:rPr>
                          <w:rFonts w:ascii="Abadi Extra Light" w:hAnsi="Abadi Extra Light"/>
                          <w:color w:val="323E4F" w:themeColor="text2" w:themeShade="BF"/>
                          <w:sz w:val="24"/>
                          <w:szCs w:val="24"/>
                        </w:rPr>
                        <w:t>APPROVED</w:t>
                      </w:r>
                      <w:r>
                        <w:rPr>
                          <w:rFonts w:ascii="Abadi Extra Light" w:hAnsi="Abadi Extra Light"/>
                          <w:color w:val="323E4F" w:themeColor="text2" w:themeShade="BF"/>
                          <w:sz w:val="24"/>
                          <w:szCs w:val="24"/>
                        </w:rPr>
                        <w:tab/>
                      </w:r>
                      <w:r w:rsidR="009B4BD4">
                        <w:rPr>
                          <w:rFonts w:ascii="Abadi Extra Light" w:hAnsi="Abadi Extra Light"/>
                          <w:color w:val="323E4F" w:themeColor="text2" w:themeShade="BF"/>
                          <w:sz w:val="24"/>
                          <w:szCs w:val="24"/>
                        </w:rPr>
                        <w:t>31/07/2024</w:t>
                      </w:r>
                    </w:p>
                  </w:txbxContent>
                </v:textbox>
              </v:shape>
            </w:pict>
          </mc:Fallback>
        </mc:AlternateContent>
      </w:r>
      <w:r w:rsidR="002C645A" w:rsidRPr="001D3D17">
        <w:rPr>
          <w:noProof/>
        </w:rPr>
        <mc:AlternateContent>
          <mc:Choice Requires="wps">
            <w:drawing>
              <wp:anchor distT="0" distB="0" distL="114300" distR="114300" simplePos="0" relativeHeight="251659264" behindDoc="0" locked="0" layoutInCell="1" allowOverlap="1" wp14:anchorId="7F417000" wp14:editId="7099645D">
                <wp:simplePos x="0" y="0"/>
                <wp:positionH relativeFrom="column">
                  <wp:posOffset>412750</wp:posOffset>
                </wp:positionH>
                <wp:positionV relativeFrom="paragraph">
                  <wp:posOffset>-266700</wp:posOffset>
                </wp:positionV>
                <wp:extent cx="10869930" cy="0"/>
                <wp:effectExtent l="228600" t="228600" r="236220" b="228600"/>
                <wp:wrapNone/>
                <wp:docPr id="5" name="Straight Connector 4">
                  <a:extLst xmlns:a="http://schemas.openxmlformats.org/drawingml/2006/main">
                    <a:ext uri="{FF2B5EF4-FFF2-40B4-BE49-F238E27FC236}">
                      <a16:creationId xmlns:a16="http://schemas.microsoft.com/office/drawing/2014/main" id="{2CE5FA34-2C46-F568-E36C-CA215C54757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0869930" cy="0"/>
                        </a:xfrm>
                        <a:prstGeom prst="line">
                          <a:avLst/>
                        </a:prstGeom>
                        <a:ln w="381000" cap="sq">
                          <a:gradFill flip="none" rotWithShape="1">
                            <a:gsLst>
                              <a:gs pos="25000">
                                <a:srgbClr val="FFFFFF"/>
                              </a:gs>
                              <a:gs pos="97126">
                                <a:srgbClr val="3A4972"/>
                              </a:gs>
                              <a:gs pos="55000">
                                <a:srgbClr val="C1A875"/>
                              </a:gs>
                              <a:gs pos="71000">
                                <a:srgbClr val="3A4972"/>
                              </a:gs>
                            </a:gsLst>
                            <a:lin ang="0" scaled="1"/>
                            <a:tileRect/>
                          </a:gra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9845393" id="Straight Connector 4"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5pt,-21pt" to="888.4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" strokeweight="30pt">
                <v:stroke joinstyle="miter" endcap="square"/>
                <o:lock v:ext="edit" shapetype="f"/>
              </v:line>
            </w:pict>
          </mc:Fallback>
        </mc:AlternateContent>
      </w:r>
      <w:r w:rsidR="002C645A" w:rsidRPr="00931A35">
        <w:rPr>
          <w:noProof/>
        </w:rPr>
        <w:drawing>
          <wp:inline distT="0" distB="0" distL="0" distR="0" wp14:anchorId="5F8559CD" wp14:editId="32BADB3A">
            <wp:extent cx="1527272" cy="838200"/>
            <wp:effectExtent l="0" t="0" r="0" b="0"/>
            <wp:docPr id="9" name="Picture 9" descr="A logo with a blue and gold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logo with a blue and gold design&#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7272" cy="838200"/>
                    </a:xfrm>
                    <a:prstGeom prst="rect">
                      <a:avLst/>
                    </a:prstGeom>
                    <a:noFill/>
                    <a:ln>
                      <a:noFill/>
                    </a:ln>
                  </pic:spPr>
                </pic:pic>
              </a:graphicData>
            </a:graphic>
          </wp:inline>
        </w:drawing>
      </w:r>
    </w:p>
    <w:p w14:paraId="4DC90AA6" w14:textId="77777777" w:rsidR="002C645A" w:rsidRDefault="002C645A" w:rsidP="00117B66">
      <w:pPr>
        <w:pStyle w:val="Heading1"/>
      </w:pPr>
    </w:p>
    <w:p w14:paraId="61364341" w14:textId="1CEEC836" w:rsidR="00A44ADB" w:rsidRPr="00117B66" w:rsidRDefault="009C6D60" w:rsidP="00117B66">
      <w:pPr>
        <w:pStyle w:val="Heading1"/>
      </w:pPr>
      <w:r w:rsidRPr="00117B66">
        <w:t>JOB TITLE</w:t>
      </w:r>
      <w:r w:rsidR="00FC4F16" w:rsidRPr="00117B66">
        <w:tab/>
      </w:r>
      <w:r w:rsidRPr="00117B66">
        <w:tab/>
      </w:r>
      <w:r w:rsidR="009B4BD4">
        <w:t>Pharmaceutical Production Operator</w:t>
      </w:r>
    </w:p>
    <w:p w14:paraId="1712A23D" w14:textId="45BCF986" w:rsidR="00441C89" w:rsidRPr="00FC4F16" w:rsidRDefault="00FC4F16" w:rsidP="00117B66">
      <w:pPr>
        <w:pStyle w:val="Heading1"/>
      </w:pPr>
      <w:bookmarkStart w:id="0" w:name="_Hlk172633081"/>
      <w:r w:rsidRPr="00117B66">
        <w:t>BAND</w:t>
      </w:r>
      <w:bookmarkEnd w:id="0"/>
      <w:r w:rsidR="00A44ADB" w:rsidRPr="00FC4F16">
        <w:t xml:space="preserve"> </w:t>
      </w:r>
      <w:r w:rsidR="009C6D60" w:rsidRPr="00FC4F16">
        <w:tab/>
      </w:r>
      <w:r w:rsidR="009B4BD4">
        <w:tab/>
        <w:t>3</w:t>
      </w:r>
    </w:p>
    <w:p w14:paraId="38EAA934" w14:textId="3C8035C7" w:rsidR="00D33056" w:rsidRPr="00FC4F16" w:rsidRDefault="00D33056" w:rsidP="00A44ADB">
      <w:pPr>
        <w:rPr>
          <w:rFonts w:ascii="Arial" w:hAnsi="Arial" w:cs="Arial"/>
          <w:color w:val="2F5496" w:themeColor="accent1" w:themeShade="BF"/>
          <w:sz w:val="24"/>
          <w:szCs w:val="24"/>
        </w:rPr>
      </w:pPr>
    </w:p>
    <w:tbl>
      <w:tblPr>
        <w:tblStyle w:val="TableGrid"/>
        <w:tblW w:w="5000" w:type="pct"/>
        <w:tblLook w:val="04A0" w:firstRow="1" w:lastRow="0" w:firstColumn="1" w:lastColumn="0" w:noHBand="0" w:noVBand="1"/>
      </w:tblPr>
      <w:tblGrid>
        <w:gridCol w:w="5131"/>
        <w:gridCol w:w="5130"/>
        <w:gridCol w:w="5127"/>
      </w:tblGrid>
      <w:tr w:rsidR="00117B66" w:rsidRPr="005203F9" w14:paraId="209254D9" w14:textId="77777777" w:rsidTr="00945D9A">
        <w:tc>
          <w:tcPr>
            <w:tcW w:w="5000" w:type="pct"/>
            <w:gridSpan w:val="3"/>
            <w:shd w:val="clear" w:color="auto" w:fill="3A4972"/>
          </w:tcPr>
          <w:p w14:paraId="65CA6505" w14:textId="3DE3479F" w:rsidR="00945D9A" w:rsidRPr="005203F9" w:rsidRDefault="00A44ADB" w:rsidP="005203F9">
            <w:pPr>
              <w:pStyle w:val="Heading2"/>
            </w:pPr>
            <w:r w:rsidRPr="005203F9">
              <w:t>Job Summar</w:t>
            </w:r>
            <w:r w:rsidR="00E63A11">
              <w:t>y</w:t>
            </w:r>
          </w:p>
        </w:tc>
      </w:tr>
      <w:tr w:rsidR="00945D9A" w:rsidRPr="00FC4F16" w14:paraId="6C5E8C75" w14:textId="77777777" w:rsidTr="00117B66">
        <w:tc>
          <w:tcPr>
            <w:tcW w:w="5000" w:type="pct"/>
            <w:gridSpan w:val="3"/>
            <w:tcMar>
              <w:top w:w="57" w:type="dxa"/>
              <w:bottom w:w="57" w:type="dxa"/>
            </w:tcMar>
          </w:tcPr>
          <w:p w14:paraId="1A1361AD" w14:textId="001A644D" w:rsidR="00FB2520" w:rsidRPr="000F1C79" w:rsidRDefault="00FB2520" w:rsidP="00FB2520">
            <w:pPr>
              <w:pStyle w:val="ListParagraph"/>
              <w:numPr>
                <w:ilvl w:val="0"/>
                <w:numId w:val="19"/>
              </w:numPr>
              <w:rPr>
                <w:rStyle w:val="normaltextrun"/>
                <w:rFonts w:ascii="Arial" w:eastAsiaTheme="minorEastAsia" w:hAnsi="Arial" w:cs="Arial"/>
                <w:sz w:val="24"/>
                <w:szCs w:val="24"/>
                <w:shd w:val="clear" w:color="auto" w:fill="FFFFFF"/>
              </w:rPr>
            </w:pPr>
            <w:r w:rsidRPr="000F1C79">
              <w:rPr>
                <w:rStyle w:val="normaltextrun"/>
                <w:rFonts w:ascii="Arial" w:eastAsiaTheme="minorEastAsia" w:hAnsi="Arial" w:cs="Arial"/>
                <w:sz w:val="24"/>
                <w:szCs w:val="24"/>
                <w:shd w:val="clear" w:color="auto" w:fill="FFFFFF"/>
              </w:rPr>
              <w:t xml:space="preserve">The Production Operator plays a key role in pre-production, assembly and post-production of aseptically prepared medicines, providing clinical technical services under a </w:t>
            </w:r>
            <w:r w:rsidRPr="000F1C79">
              <w:rPr>
                <w:rFonts w:ascii="Arial" w:eastAsiaTheme="minorEastAsia" w:hAnsi="Arial" w:cs="Arial"/>
                <w:sz w:val="24"/>
                <w:szCs w:val="24"/>
              </w:rPr>
              <w:t xml:space="preserve">Medicines and Healthcare products Regulatory Agency (MHRA) Manufacturer’s “Specials” Licence </w:t>
            </w:r>
            <w:r w:rsidRPr="000F1C79">
              <w:rPr>
                <w:rStyle w:val="normaltextrun"/>
                <w:rFonts w:ascii="Arial" w:eastAsiaTheme="minorEastAsia" w:hAnsi="Arial" w:cs="Arial"/>
                <w:sz w:val="24"/>
                <w:szCs w:val="24"/>
                <w:shd w:val="clear" w:color="auto" w:fill="FFFFFF"/>
              </w:rPr>
              <w:t>to ensure delivery of a timely, high quality and patient-focused service across Wales.</w:t>
            </w:r>
          </w:p>
          <w:p w14:paraId="5A3150C6" w14:textId="66A2400C" w:rsidR="00FB2520" w:rsidRPr="00691137" w:rsidRDefault="00FB2520" w:rsidP="00FC5475">
            <w:pPr>
              <w:pStyle w:val="ListParagraph"/>
              <w:numPr>
                <w:ilvl w:val="0"/>
                <w:numId w:val="19"/>
              </w:numPr>
              <w:rPr>
                <w:rStyle w:val="normaltextrun"/>
                <w:rFonts w:ascii="Arial" w:hAnsi="Arial" w:cs="Arial"/>
                <w:sz w:val="24"/>
                <w:szCs w:val="24"/>
                <w:shd w:val="clear" w:color="auto" w:fill="FFFFFF"/>
              </w:rPr>
            </w:pPr>
            <w:r w:rsidRPr="00691137">
              <w:rPr>
                <w:rStyle w:val="normaltextrun"/>
                <w:rFonts w:ascii="Arial" w:hAnsi="Arial" w:cs="Arial"/>
                <w:sz w:val="24"/>
                <w:szCs w:val="24"/>
                <w:shd w:val="clear" w:color="auto" w:fill="FFFFFF"/>
              </w:rPr>
              <w:t xml:space="preserve">They will undertake cleanroom activities using aseptic techniques and semi-automated equipment to batch manufacture medicines, under supervision, in accordance with cleanroom behaviour principles. </w:t>
            </w:r>
          </w:p>
          <w:p w14:paraId="31BAFCE5" w14:textId="3C535296" w:rsidR="00FB2520" w:rsidRPr="00691137" w:rsidRDefault="00FB2520" w:rsidP="0066383F">
            <w:pPr>
              <w:pStyle w:val="ListParagraph"/>
              <w:numPr>
                <w:ilvl w:val="0"/>
                <w:numId w:val="19"/>
              </w:numPr>
              <w:rPr>
                <w:rStyle w:val="normaltextrun"/>
                <w:rFonts w:ascii="Arial" w:hAnsi="Arial" w:cs="Arial"/>
                <w:bCs/>
                <w:sz w:val="24"/>
                <w:szCs w:val="24"/>
              </w:rPr>
            </w:pPr>
            <w:r w:rsidRPr="00691137">
              <w:rPr>
                <w:rStyle w:val="normaltextrun"/>
                <w:rFonts w:ascii="Arial" w:hAnsi="Arial" w:cs="Arial"/>
                <w:sz w:val="24"/>
                <w:szCs w:val="24"/>
                <w:shd w:val="clear" w:color="auto" w:fill="FFFFFF"/>
              </w:rPr>
              <w:t>They will participate</w:t>
            </w:r>
            <w:r w:rsidRPr="00691137">
              <w:rPr>
                <w:rStyle w:val="normaltextrun"/>
                <w:rFonts w:ascii="Arial" w:eastAsiaTheme="minorEastAsia" w:hAnsi="Arial" w:cs="Arial"/>
                <w:sz w:val="24"/>
                <w:szCs w:val="24"/>
                <w:shd w:val="clear" w:color="auto" w:fill="FFFFFF"/>
              </w:rPr>
              <w:t xml:space="preserve"> in the Pharmac</w:t>
            </w:r>
            <w:r w:rsidR="00C20CDB">
              <w:rPr>
                <w:rStyle w:val="normaltextrun"/>
                <w:rFonts w:ascii="Arial" w:eastAsiaTheme="minorEastAsia" w:hAnsi="Arial" w:cs="Arial"/>
                <w:sz w:val="24"/>
                <w:szCs w:val="24"/>
                <w:shd w:val="clear" w:color="auto" w:fill="FFFFFF"/>
              </w:rPr>
              <w:t>eutical</w:t>
            </w:r>
            <w:r w:rsidRPr="00691137">
              <w:rPr>
                <w:rStyle w:val="normaltextrun"/>
                <w:rFonts w:ascii="Arial" w:eastAsiaTheme="minorEastAsia" w:hAnsi="Arial" w:cs="Arial"/>
                <w:sz w:val="24"/>
                <w:szCs w:val="24"/>
                <w:shd w:val="clear" w:color="auto" w:fill="FFFFFF"/>
              </w:rPr>
              <w:t xml:space="preserve"> Quality System</w:t>
            </w:r>
            <w:r w:rsidR="00C20CDB">
              <w:rPr>
                <w:rStyle w:val="normaltextrun"/>
                <w:rFonts w:ascii="Arial" w:eastAsiaTheme="minorEastAsia" w:hAnsi="Arial" w:cs="Arial"/>
                <w:sz w:val="24"/>
                <w:szCs w:val="24"/>
                <w:shd w:val="clear" w:color="auto" w:fill="FFFFFF"/>
              </w:rPr>
              <w:t xml:space="preserve"> (PQS)</w:t>
            </w:r>
            <w:r w:rsidRPr="00691137">
              <w:rPr>
                <w:rStyle w:val="normaltextrun"/>
                <w:rFonts w:ascii="Arial" w:eastAsiaTheme="minorEastAsia" w:hAnsi="Arial" w:cs="Arial"/>
                <w:sz w:val="24"/>
                <w:szCs w:val="24"/>
                <w:shd w:val="clear" w:color="auto" w:fill="FFFFFF"/>
              </w:rPr>
              <w:t xml:space="preserve">, contributing process experience and knowledge to improve processes and ensure the medicinal products are safe and effective for patient use. </w:t>
            </w:r>
          </w:p>
          <w:p w14:paraId="7A8F73E8" w14:textId="79A9BF3C" w:rsidR="00945D9A" w:rsidRPr="00691137" w:rsidRDefault="00FB2520" w:rsidP="00691137">
            <w:pPr>
              <w:pStyle w:val="ListParagraph"/>
              <w:numPr>
                <w:ilvl w:val="0"/>
                <w:numId w:val="19"/>
              </w:numPr>
              <w:rPr>
                <w:rFonts w:ascii="Arial" w:hAnsi="Arial" w:cs="Arial"/>
                <w:bCs/>
                <w:color w:val="808080" w:themeColor="background1" w:themeShade="80"/>
                <w:sz w:val="24"/>
                <w:szCs w:val="24"/>
              </w:rPr>
            </w:pPr>
            <w:r w:rsidRPr="000F1C79">
              <w:rPr>
                <w:rStyle w:val="normaltextrun"/>
                <w:rFonts w:ascii="Arial" w:hAnsi="Arial" w:cs="Arial"/>
                <w:sz w:val="24"/>
                <w:szCs w:val="24"/>
                <w:shd w:val="clear" w:color="auto" w:fill="FFFFFF"/>
              </w:rPr>
              <w:t>They will participate in maintaining effective stock control, security and minimising waste of starting materials and consumables required for individual batch production.</w:t>
            </w:r>
            <w:r w:rsidRPr="000F1C79">
              <w:rPr>
                <w:rStyle w:val="normaltextrun"/>
                <w:rFonts w:ascii="Arial" w:hAnsi="Arial" w:cs="Arial"/>
                <w:sz w:val="24"/>
                <w:szCs w:val="24"/>
                <w:shd w:val="clear" w:color="auto" w:fill="FFFFFF"/>
              </w:rPr>
              <w:br/>
            </w:r>
          </w:p>
        </w:tc>
      </w:tr>
      <w:tr w:rsidR="00117B66" w:rsidRPr="005203F9" w14:paraId="5021FDE3" w14:textId="77777777" w:rsidTr="00945D9A">
        <w:tc>
          <w:tcPr>
            <w:tcW w:w="5000" w:type="pct"/>
            <w:gridSpan w:val="3"/>
            <w:shd w:val="clear" w:color="auto" w:fill="3A4972"/>
          </w:tcPr>
          <w:p w14:paraId="023F440B" w14:textId="77777777" w:rsidR="00945D9A" w:rsidRPr="005203F9" w:rsidRDefault="00945D9A" w:rsidP="005203F9">
            <w:pPr>
              <w:pStyle w:val="Heading2"/>
            </w:pPr>
            <w:r w:rsidRPr="005203F9">
              <w:t>Responsible to</w:t>
            </w:r>
          </w:p>
        </w:tc>
      </w:tr>
      <w:tr w:rsidR="00945D9A" w:rsidRPr="00FC4F16" w14:paraId="11731BBD" w14:textId="77777777" w:rsidTr="00117B66">
        <w:tc>
          <w:tcPr>
            <w:tcW w:w="1667" w:type="pct"/>
            <w:shd w:val="clear" w:color="auto" w:fill="auto"/>
            <w:tcMar>
              <w:top w:w="57" w:type="dxa"/>
              <w:bottom w:w="57" w:type="dxa"/>
            </w:tcMar>
          </w:tcPr>
          <w:p w14:paraId="4315C788" w14:textId="4A7BFE07" w:rsidR="00945D9A" w:rsidRPr="00CF0E21" w:rsidRDefault="00945D9A" w:rsidP="005203F9">
            <w:pPr>
              <w:pStyle w:val="Heading3"/>
              <w:rPr>
                <w:b w:val="0"/>
                <w:bCs w:val="0"/>
              </w:rPr>
            </w:pPr>
            <w:r w:rsidRPr="005203F9">
              <w:t>Reporting:</w:t>
            </w:r>
            <w:r w:rsidR="00117B66" w:rsidRPr="005203F9">
              <w:t xml:space="preserve">  </w:t>
            </w:r>
            <w:r w:rsidR="00CF0E21">
              <w:fldChar w:fldCharType="begin">
                <w:ffData>
                  <w:name w:val="Text1"/>
                  <w:enabled/>
                  <w:calcOnExit w:val="0"/>
                  <w:textInput/>
                </w:ffData>
              </w:fldChar>
            </w:r>
            <w:bookmarkStart w:id="1" w:name="Text1"/>
            <w:r w:rsidR="00CF0E21">
              <w:instrText xml:space="preserve"> FORMTEXT </w:instrText>
            </w:r>
            <w:r w:rsidR="00CF0E21">
              <w:fldChar w:fldCharType="separate"/>
            </w:r>
            <w:r w:rsidR="00CF0E21">
              <w:rPr>
                <w:noProof/>
              </w:rPr>
              <w:t> </w:t>
            </w:r>
            <w:r w:rsidR="00CF0E21">
              <w:rPr>
                <w:noProof/>
              </w:rPr>
              <w:t> </w:t>
            </w:r>
            <w:r w:rsidR="00CF0E21">
              <w:rPr>
                <w:noProof/>
              </w:rPr>
              <w:t> </w:t>
            </w:r>
            <w:r w:rsidR="00CF0E21">
              <w:rPr>
                <w:noProof/>
              </w:rPr>
              <w:t> </w:t>
            </w:r>
            <w:r w:rsidR="00CF0E21">
              <w:rPr>
                <w:noProof/>
              </w:rPr>
              <w:t> </w:t>
            </w:r>
            <w:r w:rsidR="00CF0E21">
              <w:fldChar w:fldCharType="end"/>
            </w:r>
            <w:bookmarkEnd w:id="1"/>
          </w:p>
          <w:p w14:paraId="359483A0" w14:textId="77777777" w:rsidR="00945D9A" w:rsidRPr="00FC4F16" w:rsidRDefault="00945D9A" w:rsidP="003E0FFA">
            <w:pPr>
              <w:rPr>
                <w:rFonts w:ascii="Arial" w:hAnsi="Arial" w:cs="Arial"/>
                <w:b/>
                <w:bCs/>
                <w:color w:val="000000" w:themeColor="text1"/>
                <w:sz w:val="24"/>
                <w:szCs w:val="24"/>
              </w:rPr>
            </w:pPr>
          </w:p>
        </w:tc>
        <w:tc>
          <w:tcPr>
            <w:tcW w:w="1667" w:type="pct"/>
            <w:shd w:val="clear" w:color="auto" w:fill="auto"/>
            <w:tcMar>
              <w:top w:w="57" w:type="dxa"/>
              <w:bottom w:w="57" w:type="dxa"/>
            </w:tcMar>
          </w:tcPr>
          <w:p w14:paraId="1D8A5516" w14:textId="4C79CEEC" w:rsidR="00945D9A" w:rsidRPr="00CF0E21" w:rsidRDefault="00945D9A" w:rsidP="005203F9">
            <w:pPr>
              <w:pStyle w:val="Heading3"/>
              <w:rPr>
                <w:b w:val="0"/>
                <w:bCs w:val="0"/>
              </w:rPr>
            </w:pPr>
            <w:r w:rsidRPr="005203F9">
              <w:t>Accountable:</w:t>
            </w:r>
            <w:r w:rsidR="00117B66" w:rsidRPr="005203F9">
              <w:t xml:space="preserve">  </w:t>
            </w:r>
            <w:r w:rsidR="00CF0E21">
              <w:fldChar w:fldCharType="begin">
                <w:ffData>
                  <w:name w:val="Text2"/>
                  <w:enabled/>
                  <w:calcOnExit w:val="0"/>
                  <w:textInput/>
                </w:ffData>
              </w:fldChar>
            </w:r>
            <w:bookmarkStart w:id="2" w:name="Text2"/>
            <w:r w:rsidR="00CF0E21">
              <w:instrText xml:space="preserve"> FORMTEXT </w:instrText>
            </w:r>
            <w:r w:rsidR="00CF0E21">
              <w:fldChar w:fldCharType="separate"/>
            </w:r>
            <w:r w:rsidR="00CF0E21">
              <w:rPr>
                <w:noProof/>
              </w:rPr>
              <w:t> </w:t>
            </w:r>
            <w:r w:rsidR="00CF0E21">
              <w:rPr>
                <w:noProof/>
              </w:rPr>
              <w:t> </w:t>
            </w:r>
            <w:r w:rsidR="00CF0E21">
              <w:rPr>
                <w:noProof/>
              </w:rPr>
              <w:t> </w:t>
            </w:r>
            <w:r w:rsidR="00CF0E21">
              <w:rPr>
                <w:noProof/>
              </w:rPr>
              <w:t> </w:t>
            </w:r>
            <w:r w:rsidR="00CF0E21">
              <w:rPr>
                <w:noProof/>
              </w:rPr>
              <w:t> </w:t>
            </w:r>
            <w:r w:rsidR="00CF0E21">
              <w:fldChar w:fldCharType="end"/>
            </w:r>
            <w:bookmarkEnd w:id="2"/>
          </w:p>
        </w:tc>
        <w:tc>
          <w:tcPr>
            <w:tcW w:w="1666" w:type="pct"/>
            <w:shd w:val="clear" w:color="auto" w:fill="auto"/>
            <w:tcMar>
              <w:top w:w="57" w:type="dxa"/>
              <w:bottom w:w="57" w:type="dxa"/>
            </w:tcMar>
          </w:tcPr>
          <w:p w14:paraId="5EEEFD2A" w14:textId="6C61EAD8" w:rsidR="00945D9A" w:rsidRPr="00CF0E21" w:rsidRDefault="00945D9A" w:rsidP="005203F9">
            <w:pPr>
              <w:pStyle w:val="Heading3"/>
              <w:rPr>
                <w:b w:val="0"/>
                <w:bCs w:val="0"/>
              </w:rPr>
            </w:pPr>
            <w:r w:rsidRPr="005203F9">
              <w:t>Professionally:</w:t>
            </w:r>
            <w:r w:rsidR="00117B66" w:rsidRPr="005203F9">
              <w:t xml:space="preserve">  </w:t>
            </w:r>
            <w:r w:rsidR="00CF0E21">
              <w:fldChar w:fldCharType="begin">
                <w:ffData>
                  <w:name w:val="Text3"/>
                  <w:enabled/>
                  <w:calcOnExit w:val="0"/>
                  <w:textInput/>
                </w:ffData>
              </w:fldChar>
            </w:r>
            <w:bookmarkStart w:id="3" w:name="Text3"/>
            <w:r w:rsidR="00CF0E21">
              <w:instrText xml:space="preserve"> FORMTEXT </w:instrText>
            </w:r>
            <w:r w:rsidR="00CF0E21">
              <w:fldChar w:fldCharType="separate"/>
            </w:r>
            <w:r w:rsidR="00CF0E21">
              <w:rPr>
                <w:noProof/>
              </w:rPr>
              <w:t> </w:t>
            </w:r>
            <w:r w:rsidR="00CF0E21">
              <w:rPr>
                <w:noProof/>
              </w:rPr>
              <w:t> </w:t>
            </w:r>
            <w:r w:rsidR="00CF0E21">
              <w:rPr>
                <w:noProof/>
              </w:rPr>
              <w:t> </w:t>
            </w:r>
            <w:r w:rsidR="00CF0E21">
              <w:rPr>
                <w:noProof/>
              </w:rPr>
              <w:t> </w:t>
            </w:r>
            <w:r w:rsidR="00CF0E21">
              <w:rPr>
                <w:noProof/>
              </w:rPr>
              <w:t> </w:t>
            </w:r>
            <w:r w:rsidR="00CF0E21">
              <w:fldChar w:fldCharType="end"/>
            </w:r>
            <w:bookmarkEnd w:id="3"/>
          </w:p>
        </w:tc>
      </w:tr>
      <w:tr w:rsidR="00117B66" w:rsidRPr="005203F9" w14:paraId="07E7FD45" w14:textId="77777777" w:rsidTr="00945D9A">
        <w:tc>
          <w:tcPr>
            <w:tcW w:w="5000" w:type="pct"/>
            <w:gridSpan w:val="3"/>
            <w:shd w:val="clear" w:color="auto" w:fill="3A4972"/>
          </w:tcPr>
          <w:p w14:paraId="334C0EFE" w14:textId="69E83697" w:rsidR="00945D9A" w:rsidRPr="005203F9" w:rsidRDefault="00945D9A" w:rsidP="005203F9">
            <w:pPr>
              <w:pStyle w:val="Heading2"/>
            </w:pPr>
            <w:r w:rsidRPr="005203F9">
              <w:t>Responsibilities</w:t>
            </w:r>
            <w:r w:rsidR="00A44ADB" w:rsidRPr="005203F9">
              <w:t xml:space="preserve"> and Duties</w:t>
            </w:r>
          </w:p>
        </w:tc>
      </w:tr>
      <w:tr w:rsidR="00945D9A" w:rsidRPr="00FC4F16" w14:paraId="1E3C0C60" w14:textId="77777777" w:rsidTr="00117B66">
        <w:tc>
          <w:tcPr>
            <w:tcW w:w="5000" w:type="pct"/>
            <w:gridSpan w:val="3"/>
            <w:tcMar>
              <w:top w:w="57" w:type="dxa"/>
              <w:bottom w:w="57" w:type="dxa"/>
            </w:tcMar>
          </w:tcPr>
          <w:p w14:paraId="48595083" w14:textId="05219957" w:rsidR="00A50C26" w:rsidRPr="000F1C79" w:rsidRDefault="00A50C26" w:rsidP="00A50C26">
            <w:pPr>
              <w:pStyle w:val="BodyText3"/>
              <w:spacing w:after="0" w:line="240" w:lineRule="auto"/>
              <w:rPr>
                <w:rStyle w:val="normaltextrun"/>
                <w:rFonts w:eastAsiaTheme="minorEastAsia"/>
                <w:sz w:val="24"/>
                <w:szCs w:val="24"/>
                <w:shd w:val="clear" w:color="auto" w:fill="FFFFFF"/>
              </w:rPr>
            </w:pPr>
            <w:r w:rsidRPr="000F1C79">
              <w:rPr>
                <w:rStyle w:val="normaltextrun"/>
                <w:rFonts w:eastAsiaTheme="minorEastAsia"/>
                <w:sz w:val="24"/>
                <w:szCs w:val="24"/>
                <w:shd w:val="clear" w:color="auto" w:fill="FFFFFF"/>
              </w:rPr>
              <w:t>Aseptic Production</w:t>
            </w:r>
            <w:r w:rsidRPr="000F1C79">
              <w:rPr>
                <w:rStyle w:val="normaltextrun"/>
                <w:rFonts w:eastAsiaTheme="minorEastAsia"/>
                <w:sz w:val="24"/>
                <w:szCs w:val="24"/>
                <w:shd w:val="clear" w:color="auto" w:fill="FFFFFF"/>
              </w:rPr>
              <w:br/>
            </w:r>
          </w:p>
          <w:p w14:paraId="55CD1768" w14:textId="77777777" w:rsidR="00691137" w:rsidRDefault="00A50C26" w:rsidP="00A50C26">
            <w:pPr>
              <w:pStyle w:val="ListParagraph"/>
              <w:numPr>
                <w:ilvl w:val="0"/>
                <w:numId w:val="20"/>
              </w:numPr>
              <w:rPr>
                <w:rStyle w:val="normaltextrun"/>
                <w:rFonts w:ascii="Arial" w:hAnsi="Arial" w:cs="Arial"/>
                <w:sz w:val="24"/>
                <w:szCs w:val="24"/>
                <w:shd w:val="clear" w:color="auto" w:fill="FFFFFF"/>
              </w:rPr>
            </w:pPr>
            <w:r w:rsidRPr="000F1C79">
              <w:rPr>
                <w:rStyle w:val="normaltextrun"/>
                <w:rFonts w:ascii="Arial" w:hAnsi="Arial" w:cs="Arial"/>
                <w:sz w:val="24"/>
                <w:szCs w:val="24"/>
                <w:shd w:val="clear" w:color="auto" w:fill="FFFFFF"/>
              </w:rPr>
              <w:t>Participate in the manufacture of prepared medicinal products, in accordance with good manufacturing practice (GMP), good clinical practice (GCP) and good distribution practice (GDP) requirements, Health and Safety at Work, Control of Substances Hazardous to Health (COSHH) and Ionising Radiations regulations (Medical Exposure) Regulations (IR(ME)R), The Human Medicines Regulations, and any other relevant statutory requirements.</w:t>
            </w:r>
          </w:p>
          <w:p w14:paraId="257290FA" w14:textId="239B9A73" w:rsidR="00A50C26" w:rsidRPr="000F1C79" w:rsidRDefault="00691137" w:rsidP="00A50C26">
            <w:pPr>
              <w:pStyle w:val="ListParagraph"/>
              <w:numPr>
                <w:ilvl w:val="0"/>
                <w:numId w:val="20"/>
              </w:numPr>
              <w:rPr>
                <w:rStyle w:val="normaltextrun"/>
                <w:rFonts w:ascii="Arial" w:hAnsi="Arial" w:cs="Arial"/>
                <w:sz w:val="24"/>
                <w:szCs w:val="24"/>
                <w:shd w:val="clear" w:color="auto" w:fill="FFFFFF"/>
              </w:rPr>
            </w:pPr>
            <w:r w:rsidRPr="00461EB4">
              <w:rPr>
                <w:rStyle w:val="normaltextrun"/>
                <w:rFonts w:ascii="Arial" w:hAnsi="Arial" w:cs="Arial"/>
                <w:sz w:val="24"/>
                <w:szCs w:val="24"/>
                <w:shd w:val="clear" w:color="auto" w:fill="FFFFFF"/>
              </w:rPr>
              <w:t>This will involve wearing specialist cleanroom clothing for most of their shift.</w:t>
            </w:r>
          </w:p>
          <w:p w14:paraId="37308310" w14:textId="2380EBF8" w:rsidR="00A50C26" w:rsidRPr="000F1C79" w:rsidRDefault="00A50C26" w:rsidP="00A50C26">
            <w:pPr>
              <w:pStyle w:val="BodyText3"/>
              <w:numPr>
                <w:ilvl w:val="0"/>
                <w:numId w:val="20"/>
              </w:numPr>
              <w:spacing w:after="0" w:line="240" w:lineRule="auto"/>
              <w:rPr>
                <w:rStyle w:val="normaltextrun"/>
                <w:rFonts w:eastAsiaTheme="minorEastAsia"/>
                <w:sz w:val="24"/>
                <w:szCs w:val="24"/>
                <w:shd w:val="clear" w:color="auto" w:fill="FFFFFF"/>
              </w:rPr>
            </w:pPr>
            <w:r w:rsidRPr="000F1C79">
              <w:rPr>
                <w:rStyle w:val="normaltextrun"/>
                <w:rFonts w:eastAsiaTheme="minorEastAsia"/>
                <w:sz w:val="24"/>
                <w:szCs w:val="24"/>
                <w:shd w:val="clear" w:color="auto" w:fill="FFFFFF"/>
              </w:rPr>
              <w:lastRenderedPageBreak/>
              <w:t>Set-up, assist in calibration, appropriate and safe use of high-cost, specialist equipment, dismantling and cleaning of it after use.</w:t>
            </w:r>
          </w:p>
          <w:p w14:paraId="5B20D826" w14:textId="78B70E99" w:rsidR="00A50C26" w:rsidRPr="000F1C79" w:rsidRDefault="00A50C26" w:rsidP="00A50C26">
            <w:pPr>
              <w:pStyle w:val="BodyText3"/>
              <w:numPr>
                <w:ilvl w:val="0"/>
                <w:numId w:val="20"/>
              </w:numPr>
              <w:spacing w:after="0" w:line="240" w:lineRule="auto"/>
              <w:rPr>
                <w:rStyle w:val="normaltextrun"/>
                <w:rFonts w:eastAsiaTheme="minorEastAsia"/>
                <w:sz w:val="24"/>
                <w:szCs w:val="24"/>
                <w:shd w:val="clear" w:color="auto" w:fill="FFFFFF"/>
              </w:rPr>
            </w:pPr>
            <w:r w:rsidRPr="000F1C79">
              <w:rPr>
                <w:rStyle w:val="normaltextrun"/>
                <w:rFonts w:eastAsiaTheme="minorEastAsia"/>
                <w:sz w:val="24"/>
                <w:szCs w:val="24"/>
                <w:shd w:val="clear" w:color="auto" w:fill="FFFFFF"/>
              </w:rPr>
              <w:t>Support technical product development, re-development and batch size changes, as requested.</w:t>
            </w:r>
          </w:p>
          <w:p w14:paraId="161113C2" w14:textId="77777777" w:rsidR="00A50C26" w:rsidRPr="000F1C79" w:rsidRDefault="00A50C26" w:rsidP="00A50C26">
            <w:pPr>
              <w:pStyle w:val="BodyText3"/>
              <w:spacing w:after="0" w:line="240" w:lineRule="auto"/>
              <w:ind w:left="720"/>
              <w:rPr>
                <w:rStyle w:val="normaltextrun"/>
                <w:rFonts w:eastAsiaTheme="minorEastAsia"/>
                <w:sz w:val="24"/>
                <w:szCs w:val="24"/>
                <w:shd w:val="clear" w:color="auto" w:fill="FFFFFF"/>
              </w:rPr>
            </w:pPr>
          </w:p>
          <w:p w14:paraId="282FA6CF" w14:textId="77777777" w:rsidR="00A50C26" w:rsidRPr="000F1C79" w:rsidRDefault="00A50C26" w:rsidP="00A50C26">
            <w:pPr>
              <w:pStyle w:val="BodyText3"/>
              <w:spacing w:after="0" w:line="240" w:lineRule="auto"/>
              <w:rPr>
                <w:rStyle w:val="normaltextrun"/>
                <w:rFonts w:eastAsiaTheme="minorHAnsi"/>
                <w:sz w:val="24"/>
                <w:szCs w:val="24"/>
                <w:shd w:val="clear" w:color="auto" w:fill="FFFFFF"/>
              </w:rPr>
            </w:pPr>
            <w:r w:rsidRPr="000F1C79">
              <w:rPr>
                <w:rStyle w:val="normaltextrun"/>
                <w:rFonts w:eastAsiaTheme="minorHAnsi"/>
                <w:sz w:val="24"/>
                <w:szCs w:val="24"/>
                <w:shd w:val="clear" w:color="auto" w:fill="FFFFFF"/>
              </w:rPr>
              <w:t>Communication</w:t>
            </w:r>
          </w:p>
          <w:p w14:paraId="471F28EB" w14:textId="77777777" w:rsidR="00A50C26" w:rsidRPr="000F1C79" w:rsidRDefault="00A50C26" w:rsidP="00A50C26">
            <w:pPr>
              <w:pStyle w:val="BodyText3"/>
              <w:spacing w:after="0" w:line="240" w:lineRule="auto"/>
              <w:rPr>
                <w:rStyle w:val="normaltextrun"/>
                <w:rFonts w:eastAsiaTheme="minorHAnsi"/>
                <w:sz w:val="24"/>
                <w:szCs w:val="24"/>
                <w:shd w:val="clear" w:color="auto" w:fill="FFFFFF"/>
              </w:rPr>
            </w:pPr>
          </w:p>
          <w:p w14:paraId="4CE48BBD" w14:textId="6A65EE90" w:rsidR="00A50C26" w:rsidRPr="004E1368" w:rsidRDefault="00A50C26" w:rsidP="00A56D64">
            <w:pPr>
              <w:pStyle w:val="BodyText3"/>
              <w:numPr>
                <w:ilvl w:val="0"/>
                <w:numId w:val="22"/>
              </w:numPr>
              <w:spacing w:after="0" w:line="240" w:lineRule="auto"/>
              <w:rPr>
                <w:rStyle w:val="normaltextrun"/>
                <w:rFonts w:eastAsiaTheme="minorHAnsi"/>
                <w:sz w:val="24"/>
                <w:szCs w:val="24"/>
              </w:rPr>
            </w:pPr>
            <w:r w:rsidRPr="004E1368">
              <w:rPr>
                <w:rStyle w:val="normaltextrun"/>
                <w:rFonts w:eastAsiaTheme="minorHAnsi"/>
                <w:sz w:val="24"/>
                <w:szCs w:val="24"/>
                <w:shd w:val="clear" w:color="auto" w:fill="FFFFFF"/>
              </w:rPr>
              <w:t xml:space="preserve">Communicates technical information with other Production Operators in the cleanroom to ensure effective delivery of workflows, escalating any issues to the Production Supervisor. </w:t>
            </w:r>
          </w:p>
          <w:p w14:paraId="76D1B1A4" w14:textId="21B802F6" w:rsidR="00A50C26" w:rsidRPr="000F1C79" w:rsidRDefault="00A50C26" w:rsidP="00A50C26">
            <w:pPr>
              <w:pStyle w:val="BodyText3"/>
              <w:numPr>
                <w:ilvl w:val="0"/>
                <w:numId w:val="21"/>
              </w:numPr>
              <w:spacing w:after="0" w:line="240" w:lineRule="auto"/>
              <w:rPr>
                <w:rStyle w:val="normaltextrun"/>
                <w:rFonts w:eastAsiaTheme="minorHAnsi"/>
                <w:sz w:val="24"/>
                <w:szCs w:val="24"/>
                <w:shd w:val="clear" w:color="auto" w:fill="FFFFFF"/>
              </w:rPr>
            </w:pPr>
            <w:r w:rsidRPr="000F1C79">
              <w:rPr>
                <w:rStyle w:val="normaltextrun"/>
                <w:rFonts w:eastAsiaTheme="minorHAnsi"/>
                <w:sz w:val="24"/>
                <w:szCs w:val="24"/>
                <w:shd w:val="clear" w:color="auto" w:fill="FFFFFF"/>
              </w:rPr>
              <w:t>Identifies and delivers checking and environmental monitoring feedback to colleagues communicating the safety of products which may be sensitive or contentious.</w:t>
            </w:r>
            <w:r w:rsidRPr="000F1C79">
              <w:rPr>
                <w:rStyle w:val="normaltextrun"/>
                <w:rFonts w:eastAsiaTheme="minorHAnsi"/>
                <w:sz w:val="24"/>
                <w:szCs w:val="24"/>
                <w:shd w:val="clear" w:color="auto" w:fill="FFFFFF"/>
              </w:rPr>
              <w:br/>
            </w:r>
          </w:p>
          <w:p w14:paraId="6598D491" w14:textId="77777777" w:rsidR="00A50C26" w:rsidRPr="000F1C79" w:rsidRDefault="00A50C26" w:rsidP="00A50C26">
            <w:pPr>
              <w:pStyle w:val="BodyText3"/>
              <w:spacing w:after="0" w:line="240" w:lineRule="auto"/>
              <w:rPr>
                <w:rStyle w:val="normaltextrun"/>
                <w:rFonts w:eastAsiaTheme="minorHAnsi"/>
                <w:sz w:val="24"/>
                <w:szCs w:val="24"/>
                <w:shd w:val="clear" w:color="auto" w:fill="FFFFFF"/>
              </w:rPr>
            </w:pPr>
            <w:r w:rsidRPr="000F1C79">
              <w:rPr>
                <w:rStyle w:val="normaltextrun"/>
                <w:rFonts w:eastAsiaTheme="minorHAnsi"/>
                <w:sz w:val="24"/>
                <w:szCs w:val="24"/>
                <w:shd w:val="clear" w:color="auto" w:fill="FFFFFF"/>
              </w:rPr>
              <w:t>Quality and Improvement</w:t>
            </w:r>
          </w:p>
          <w:p w14:paraId="331F9F69" w14:textId="77777777" w:rsidR="00A50C26" w:rsidRPr="000F1C79" w:rsidRDefault="00A50C26" w:rsidP="00A50C26">
            <w:pPr>
              <w:pStyle w:val="BodyText3"/>
              <w:spacing w:after="0" w:line="240" w:lineRule="auto"/>
              <w:rPr>
                <w:rStyle w:val="normaltextrun"/>
                <w:rFonts w:eastAsiaTheme="minorHAnsi"/>
                <w:sz w:val="24"/>
                <w:szCs w:val="24"/>
                <w:shd w:val="clear" w:color="auto" w:fill="FFFFFF"/>
              </w:rPr>
            </w:pPr>
            <w:r w:rsidRPr="000F1C79">
              <w:rPr>
                <w:rStyle w:val="normaltextrun"/>
                <w:rFonts w:eastAsiaTheme="minorHAnsi"/>
                <w:sz w:val="24"/>
                <w:szCs w:val="24"/>
                <w:shd w:val="clear" w:color="auto" w:fill="FFFFFF"/>
              </w:rPr>
              <w:t xml:space="preserve"> </w:t>
            </w:r>
          </w:p>
          <w:p w14:paraId="4D06CE74" w14:textId="347A8577" w:rsidR="00A50C26" w:rsidRPr="004E1368" w:rsidRDefault="00A50C26" w:rsidP="005736F6">
            <w:pPr>
              <w:pStyle w:val="BodyText3"/>
              <w:numPr>
                <w:ilvl w:val="0"/>
                <w:numId w:val="20"/>
              </w:numPr>
              <w:spacing w:after="0" w:line="240" w:lineRule="auto"/>
              <w:rPr>
                <w:rStyle w:val="normaltextrun"/>
                <w:rFonts w:eastAsiaTheme="minorHAnsi"/>
                <w:sz w:val="24"/>
                <w:szCs w:val="24"/>
                <w:shd w:val="clear" w:color="auto" w:fill="FFFFFF"/>
              </w:rPr>
            </w:pPr>
            <w:r w:rsidRPr="004E1368">
              <w:rPr>
                <w:rStyle w:val="normaltextrun"/>
                <w:rFonts w:eastAsiaTheme="minorHAnsi"/>
                <w:sz w:val="24"/>
                <w:szCs w:val="24"/>
                <w:shd w:val="clear" w:color="auto" w:fill="FFFFFF"/>
              </w:rPr>
              <w:t>Participate in the Pharmaceutical Quality System (PQS), contributing process experience and knowledge to give feedback and improve processes.</w:t>
            </w:r>
          </w:p>
          <w:p w14:paraId="738B2E69" w14:textId="454200E5" w:rsidR="00A50C26" w:rsidRPr="004E1368" w:rsidRDefault="00A50C26" w:rsidP="00635525">
            <w:pPr>
              <w:pStyle w:val="ListParagraph"/>
              <w:numPr>
                <w:ilvl w:val="0"/>
                <w:numId w:val="20"/>
              </w:numPr>
              <w:rPr>
                <w:rFonts w:ascii="Arial" w:hAnsi="Arial" w:cs="Arial"/>
                <w:b/>
                <w:bCs/>
                <w:i/>
                <w:iCs/>
                <w:color w:val="000000" w:themeColor="text1"/>
                <w:sz w:val="24"/>
                <w:szCs w:val="24"/>
                <w:u w:val="single"/>
              </w:rPr>
            </w:pPr>
            <w:r w:rsidRPr="004E1368">
              <w:rPr>
                <w:rStyle w:val="normaltextrun"/>
                <w:rFonts w:ascii="Arial" w:hAnsi="Arial" w:cs="Arial"/>
                <w:sz w:val="24"/>
                <w:szCs w:val="24"/>
                <w:shd w:val="clear" w:color="auto" w:fill="FFFFFF"/>
              </w:rPr>
              <w:t>Support the effective management of the Pharmaceutical Quality System (PQS), using the appropriate software to access data and information to identify, document any deviations and product quality incidents, and escalate as appropriate.</w:t>
            </w:r>
          </w:p>
          <w:p w14:paraId="45EC7E48" w14:textId="102934ED" w:rsidR="00D6777A" w:rsidRPr="000F1C79" w:rsidRDefault="00D6777A" w:rsidP="00D6777A">
            <w:pPr>
              <w:pStyle w:val="BodyText3"/>
              <w:numPr>
                <w:ilvl w:val="0"/>
                <w:numId w:val="20"/>
              </w:numPr>
              <w:spacing w:after="0" w:line="240" w:lineRule="auto"/>
              <w:rPr>
                <w:rStyle w:val="normaltextrun"/>
                <w:rFonts w:eastAsiaTheme="minorHAnsi"/>
                <w:sz w:val="24"/>
                <w:szCs w:val="24"/>
                <w:shd w:val="clear" w:color="auto" w:fill="FFFFFF"/>
              </w:rPr>
            </w:pPr>
            <w:r w:rsidRPr="000F1C79">
              <w:rPr>
                <w:rStyle w:val="normaltextrun"/>
                <w:rFonts w:eastAsiaTheme="minorHAnsi"/>
                <w:sz w:val="24"/>
                <w:szCs w:val="24"/>
                <w:shd w:val="clear" w:color="auto" w:fill="FFFFFF"/>
              </w:rPr>
              <w:t>Participate in environment monitoring, identifying and avoiding risks to their safety or quality of product. This may include chemical, microbial or radiation monitoring.</w:t>
            </w:r>
          </w:p>
          <w:p w14:paraId="744908FB" w14:textId="62DA3963" w:rsidR="00D6777A" w:rsidRPr="004E1368" w:rsidRDefault="00D6777A" w:rsidP="002E2B3C">
            <w:pPr>
              <w:pStyle w:val="BodyText3"/>
              <w:numPr>
                <w:ilvl w:val="0"/>
                <w:numId w:val="20"/>
              </w:numPr>
              <w:spacing w:after="0" w:line="240" w:lineRule="auto"/>
              <w:rPr>
                <w:rStyle w:val="normaltextrun"/>
                <w:rFonts w:eastAsiaTheme="minorHAnsi"/>
                <w:sz w:val="24"/>
                <w:szCs w:val="24"/>
                <w:shd w:val="clear" w:color="auto" w:fill="FFFFFF"/>
              </w:rPr>
            </w:pPr>
            <w:r w:rsidRPr="004E1368">
              <w:rPr>
                <w:rStyle w:val="normaltextrun"/>
                <w:rFonts w:eastAsiaTheme="minorHAnsi"/>
                <w:sz w:val="24"/>
                <w:szCs w:val="24"/>
                <w:shd w:val="clear" w:color="auto" w:fill="FFFFFF"/>
              </w:rPr>
              <w:t>Participate in process and operator validations, and equipment verification, as part of the Validation Master Plan.</w:t>
            </w:r>
          </w:p>
          <w:p w14:paraId="30EA847D" w14:textId="77777777" w:rsidR="00D6777A" w:rsidRPr="000F1C79" w:rsidRDefault="00D6777A" w:rsidP="00D6777A">
            <w:pPr>
              <w:pStyle w:val="BodyText3"/>
              <w:numPr>
                <w:ilvl w:val="0"/>
                <w:numId w:val="20"/>
              </w:numPr>
              <w:spacing w:after="0" w:line="240" w:lineRule="auto"/>
              <w:rPr>
                <w:rStyle w:val="normaltextrun"/>
                <w:rFonts w:eastAsiaTheme="minorHAnsi"/>
                <w:sz w:val="24"/>
                <w:szCs w:val="24"/>
                <w:shd w:val="clear" w:color="auto" w:fill="FFFFFF"/>
              </w:rPr>
            </w:pPr>
            <w:r w:rsidRPr="000F1C79">
              <w:rPr>
                <w:rStyle w:val="normaltextrun"/>
                <w:rFonts w:eastAsiaTheme="minorHAnsi"/>
                <w:sz w:val="24"/>
                <w:szCs w:val="24"/>
                <w:shd w:val="clear" w:color="auto" w:fill="FFFFFF"/>
              </w:rPr>
              <w:t>Assist with the implementation of standard operating procedures (SOPs), proposing changes to improve service within Pharmacy Services.</w:t>
            </w:r>
          </w:p>
          <w:p w14:paraId="2923CC8D" w14:textId="77777777" w:rsidR="00612302" w:rsidRDefault="00612302" w:rsidP="00D6777A">
            <w:pPr>
              <w:pStyle w:val="BodyText3"/>
              <w:spacing w:after="0" w:line="240" w:lineRule="auto"/>
              <w:rPr>
                <w:rStyle w:val="normaltextrun"/>
                <w:rFonts w:eastAsiaTheme="minorEastAsia"/>
                <w:sz w:val="24"/>
                <w:szCs w:val="24"/>
                <w:shd w:val="clear" w:color="auto" w:fill="FFFFFF"/>
              </w:rPr>
            </w:pPr>
          </w:p>
          <w:p w14:paraId="2B0447CA" w14:textId="2C613B11" w:rsidR="00D6777A" w:rsidRPr="000F1C79" w:rsidRDefault="00D6777A" w:rsidP="00D6777A">
            <w:pPr>
              <w:pStyle w:val="BodyText3"/>
              <w:spacing w:after="0" w:line="240" w:lineRule="auto"/>
              <w:rPr>
                <w:rStyle w:val="normaltextrun"/>
                <w:rFonts w:eastAsiaTheme="minorEastAsia"/>
                <w:sz w:val="24"/>
                <w:szCs w:val="24"/>
                <w:shd w:val="clear" w:color="auto" w:fill="FFFFFF"/>
              </w:rPr>
            </w:pPr>
            <w:r w:rsidRPr="000F1C79">
              <w:rPr>
                <w:rStyle w:val="normaltextrun"/>
                <w:rFonts w:eastAsiaTheme="minorEastAsia"/>
                <w:sz w:val="24"/>
                <w:szCs w:val="24"/>
                <w:shd w:val="clear" w:color="auto" w:fill="FFFFFF"/>
              </w:rPr>
              <w:t>Financial and Physical Resources</w:t>
            </w:r>
            <w:r w:rsidRPr="000F1C79">
              <w:rPr>
                <w:rStyle w:val="normaltextrun"/>
                <w:rFonts w:eastAsiaTheme="minorEastAsia"/>
                <w:sz w:val="24"/>
                <w:szCs w:val="24"/>
                <w:shd w:val="clear" w:color="auto" w:fill="FFFFFF"/>
              </w:rPr>
              <w:br/>
            </w:r>
          </w:p>
          <w:p w14:paraId="5E42D5FD" w14:textId="68D86673" w:rsidR="00D6777A" w:rsidRPr="000F1C79" w:rsidRDefault="00D6777A" w:rsidP="00D6777A">
            <w:pPr>
              <w:pStyle w:val="ListParagraph"/>
              <w:numPr>
                <w:ilvl w:val="0"/>
                <w:numId w:val="20"/>
              </w:numPr>
              <w:rPr>
                <w:rStyle w:val="normaltextrun"/>
                <w:rFonts w:ascii="Arial" w:eastAsiaTheme="minorEastAsia" w:hAnsi="Arial" w:cs="Arial"/>
                <w:sz w:val="24"/>
                <w:szCs w:val="24"/>
                <w:shd w:val="clear" w:color="auto" w:fill="FFFFFF"/>
              </w:rPr>
            </w:pPr>
            <w:r w:rsidRPr="000F1C79">
              <w:rPr>
                <w:rStyle w:val="normaltextrun"/>
                <w:rFonts w:ascii="Arial" w:eastAsiaTheme="minorEastAsia" w:hAnsi="Arial" w:cs="Arial"/>
                <w:sz w:val="24"/>
                <w:szCs w:val="24"/>
                <w:shd w:val="clear" w:color="auto" w:fill="FFFFFF"/>
              </w:rPr>
              <w:t>Take responsibility for maintaining effective stock control and security of starting materials and consumables required for production. This includes using the pharmacy computer systems to organise, manage and document a system of checking the expiry dates of drugs in the production areas, and ensuring rotation of stock and disposal of hazardous waste.</w:t>
            </w:r>
          </w:p>
          <w:p w14:paraId="4518414C" w14:textId="50DF41A9" w:rsidR="00D6777A" w:rsidRPr="000F1C79" w:rsidRDefault="00D6777A" w:rsidP="00D6777A">
            <w:pPr>
              <w:pStyle w:val="ListParagraph"/>
              <w:numPr>
                <w:ilvl w:val="0"/>
                <w:numId w:val="20"/>
              </w:numPr>
              <w:rPr>
                <w:rStyle w:val="normaltextrun"/>
                <w:rFonts w:ascii="Arial" w:hAnsi="Arial" w:cs="Arial"/>
                <w:color w:val="000000"/>
                <w:sz w:val="24"/>
                <w:szCs w:val="24"/>
              </w:rPr>
            </w:pPr>
            <w:r w:rsidRPr="000F1C79">
              <w:rPr>
                <w:rStyle w:val="normaltextrun"/>
                <w:rFonts w:ascii="Arial" w:eastAsiaTheme="minorEastAsia" w:hAnsi="Arial" w:cs="Arial"/>
                <w:sz w:val="24"/>
                <w:szCs w:val="24"/>
                <w:shd w:val="clear" w:color="auto" w:fill="FFFFFF"/>
              </w:rPr>
              <w:t>Minimise the wastage of starting materials, components and consumables for individual batch production.</w:t>
            </w:r>
          </w:p>
          <w:p w14:paraId="21BD4439" w14:textId="77777777" w:rsidR="00A50C26" w:rsidRPr="00F1203B" w:rsidRDefault="00D6777A" w:rsidP="00D6777A">
            <w:pPr>
              <w:pStyle w:val="ListParagraph"/>
              <w:numPr>
                <w:ilvl w:val="0"/>
                <w:numId w:val="20"/>
              </w:numPr>
              <w:rPr>
                <w:rStyle w:val="normaltextrun"/>
                <w:rFonts w:ascii="Arial" w:hAnsi="Arial" w:cs="Arial"/>
                <w:b/>
                <w:bCs/>
                <w:i/>
                <w:iCs/>
                <w:color w:val="000000" w:themeColor="text1"/>
                <w:sz w:val="24"/>
                <w:szCs w:val="24"/>
                <w:u w:val="single"/>
              </w:rPr>
            </w:pPr>
            <w:r w:rsidRPr="000F1C79">
              <w:rPr>
                <w:rStyle w:val="normaltextrun"/>
                <w:rFonts w:ascii="Arial" w:eastAsiaTheme="minorEastAsia" w:hAnsi="Arial" w:cs="Arial"/>
                <w:sz w:val="24"/>
                <w:szCs w:val="24"/>
                <w:shd w:val="clear" w:color="auto" w:fill="FFFFFF"/>
              </w:rPr>
              <w:t>Responsible for the security and personal safe handling of high cost and/or high risk, controlled drugs, h</w:t>
            </w:r>
            <w:r w:rsidRPr="000F1C79">
              <w:rPr>
                <w:rStyle w:val="normaltextrun"/>
                <w:rFonts w:ascii="Arial" w:hAnsi="Arial" w:cs="Arial"/>
                <w:sz w:val="24"/>
                <w:szCs w:val="24"/>
              </w:rPr>
              <w:t xml:space="preserve">azardous </w:t>
            </w:r>
            <w:r w:rsidRPr="000F1C79">
              <w:rPr>
                <w:rStyle w:val="normaltextrun"/>
                <w:rFonts w:ascii="Arial" w:eastAsiaTheme="minorEastAsia" w:hAnsi="Arial" w:cs="Arial"/>
                <w:sz w:val="24"/>
                <w:szCs w:val="24"/>
                <w:shd w:val="clear" w:color="auto" w:fill="FFFFFF"/>
              </w:rPr>
              <w:t>materials and highly specialised equipment e.g.  radioactive materials, related to production.</w:t>
            </w:r>
          </w:p>
          <w:p w14:paraId="0CEC20DA" w14:textId="77777777" w:rsidR="00F1203B" w:rsidRDefault="00F1203B" w:rsidP="00F1203B">
            <w:pPr>
              <w:rPr>
                <w:rFonts w:ascii="Arial" w:hAnsi="Arial" w:cs="Arial"/>
                <w:b/>
                <w:bCs/>
                <w:i/>
                <w:iCs/>
                <w:color w:val="000000" w:themeColor="text1"/>
                <w:sz w:val="24"/>
                <w:szCs w:val="24"/>
                <w:u w:val="single"/>
              </w:rPr>
            </w:pPr>
          </w:p>
          <w:p w14:paraId="0E02B086" w14:textId="77777777" w:rsidR="00F1203B" w:rsidRDefault="00F1203B" w:rsidP="00F1203B">
            <w:pPr>
              <w:rPr>
                <w:b/>
                <w:i/>
                <w:iCs/>
                <w:color w:val="000000" w:themeColor="text1"/>
                <w:u w:val="single"/>
              </w:rPr>
            </w:pPr>
          </w:p>
          <w:p w14:paraId="0C972A3D" w14:textId="4E8DDA26" w:rsidR="00F1203B" w:rsidRPr="00F1203B" w:rsidRDefault="00F1203B" w:rsidP="00F1203B">
            <w:pPr>
              <w:rPr>
                <w:rFonts w:ascii="Arial" w:hAnsi="Arial" w:cs="Arial"/>
                <w:b/>
                <w:bCs/>
                <w:i/>
                <w:iCs/>
                <w:color w:val="000000" w:themeColor="text1"/>
                <w:sz w:val="24"/>
                <w:szCs w:val="24"/>
                <w:u w:val="single"/>
              </w:rPr>
            </w:pPr>
          </w:p>
        </w:tc>
      </w:tr>
      <w:tr w:rsidR="008418A4" w:rsidRPr="005203F9" w14:paraId="304759EA" w14:textId="77777777" w:rsidTr="00FC4F16">
        <w:tc>
          <w:tcPr>
            <w:tcW w:w="5000" w:type="pct"/>
            <w:gridSpan w:val="3"/>
            <w:shd w:val="clear" w:color="auto" w:fill="3A4972"/>
          </w:tcPr>
          <w:p w14:paraId="0021EB2A" w14:textId="6EBCE9BB" w:rsidR="008418A4" w:rsidRPr="005203F9" w:rsidRDefault="008418A4" w:rsidP="005203F9">
            <w:pPr>
              <w:pStyle w:val="Heading2"/>
            </w:pPr>
            <w:bookmarkStart w:id="4" w:name="_Hlk148604444"/>
            <w:r>
              <w:lastRenderedPageBreak/>
              <w:t>PERSON SPECIFICATION</w:t>
            </w:r>
          </w:p>
        </w:tc>
      </w:tr>
      <w:tr w:rsidR="00117B66" w:rsidRPr="005203F9" w14:paraId="03DD31B7" w14:textId="77777777" w:rsidTr="00FC4F16">
        <w:tc>
          <w:tcPr>
            <w:tcW w:w="5000" w:type="pct"/>
            <w:gridSpan w:val="3"/>
            <w:shd w:val="clear" w:color="auto" w:fill="3A4972"/>
          </w:tcPr>
          <w:p w14:paraId="594D41AB" w14:textId="04C388D4" w:rsidR="00FC4F16" w:rsidRPr="005203F9" w:rsidRDefault="00FC4F16" w:rsidP="00816BD0">
            <w:pPr>
              <w:pStyle w:val="Heading2"/>
              <w:tabs>
                <w:tab w:val="center" w:pos="7586"/>
              </w:tabs>
            </w:pPr>
            <w:bookmarkStart w:id="5" w:name="_Hlk148604390"/>
            <w:bookmarkStart w:id="6" w:name="_Hlk148604307"/>
            <w:bookmarkEnd w:id="4"/>
            <w:r w:rsidRPr="005203F9">
              <w:t>Qualifications and Knowledge</w:t>
            </w:r>
            <w:r w:rsidR="00816BD0">
              <w:tab/>
            </w:r>
          </w:p>
        </w:tc>
      </w:tr>
      <w:bookmarkEnd w:id="5"/>
      <w:tr w:rsidR="00FC4F16" w14:paraId="3087D5AA" w14:textId="77777777" w:rsidTr="00117B66">
        <w:tc>
          <w:tcPr>
            <w:tcW w:w="5000" w:type="pct"/>
            <w:gridSpan w:val="3"/>
            <w:tcMar>
              <w:top w:w="57" w:type="dxa"/>
              <w:bottom w:w="57" w:type="dxa"/>
            </w:tcMar>
          </w:tcPr>
          <w:p w14:paraId="5CE0053F" w14:textId="77777777" w:rsidR="00FC4F16" w:rsidRPr="000F1C79" w:rsidRDefault="00FC4F16" w:rsidP="005203F9">
            <w:pPr>
              <w:pStyle w:val="Heading3"/>
            </w:pPr>
            <w:r w:rsidRPr="000F1C79">
              <w:t>Essential</w:t>
            </w:r>
          </w:p>
          <w:p w14:paraId="319BB465" w14:textId="2630868C" w:rsidR="00EA3333" w:rsidRPr="000F1C79" w:rsidRDefault="00EA3333" w:rsidP="00EA3333">
            <w:pPr>
              <w:spacing w:line="276" w:lineRule="auto"/>
              <w:ind w:left="2"/>
              <w:rPr>
                <w:rFonts w:ascii="Arial" w:hAnsi="Arial" w:cs="Arial"/>
                <w:sz w:val="24"/>
                <w:szCs w:val="24"/>
              </w:rPr>
            </w:pPr>
            <w:r w:rsidRPr="000F1C79">
              <w:rPr>
                <w:rFonts w:ascii="Arial" w:hAnsi="Arial" w:cs="Arial"/>
                <w:sz w:val="24"/>
                <w:szCs w:val="24"/>
              </w:rPr>
              <w:t xml:space="preserve">Scientific qualification at level 3 (certificate, diploma, NVQ, A level or advanced Apprenticeship), </w:t>
            </w:r>
          </w:p>
          <w:p w14:paraId="193624B8" w14:textId="050BCEF9" w:rsidR="00FC4F16" w:rsidRPr="000F1C79" w:rsidRDefault="00EA3333" w:rsidP="00EA3333">
            <w:pPr>
              <w:spacing w:line="276" w:lineRule="auto"/>
              <w:ind w:left="2"/>
              <w:rPr>
                <w:rFonts w:ascii="Arial" w:hAnsi="Arial" w:cs="Arial"/>
                <w:sz w:val="24"/>
                <w:szCs w:val="24"/>
              </w:rPr>
            </w:pPr>
            <w:r w:rsidRPr="00D51AAE">
              <w:rPr>
                <w:rFonts w:ascii="Arial" w:hAnsi="Arial" w:cs="Arial"/>
                <w:sz w:val="24"/>
                <w:szCs w:val="24"/>
              </w:rPr>
              <w:t>or equivalent experience at a level which demonstrates a good understanding and knowledge of maths and science topics and an ability to understand and interpret relevant policies and procedures</w:t>
            </w:r>
            <w:r w:rsidRPr="000F1C79">
              <w:rPr>
                <w:rFonts w:ascii="Arial" w:hAnsi="Arial" w:cs="Arial"/>
                <w:sz w:val="24"/>
                <w:szCs w:val="24"/>
              </w:rPr>
              <w:t>.</w:t>
            </w:r>
          </w:p>
          <w:p w14:paraId="37F8AE91" w14:textId="77777777" w:rsidR="00FC4F16" w:rsidRPr="000F1C79" w:rsidRDefault="00FC4F16" w:rsidP="00FC4F16">
            <w:pPr>
              <w:rPr>
                <w:rFonts w:ascii="Arial" w:hAnsi="Arial" w:cs="Arial"/>
                <w:sz w:val="24"/>
                <w:szCs w:val="24"/>
              </w:rPr>
            </w:pPr>
          </w:p>
          <w:p w14:paraId="5A4DBBD4" w14:textId="77777777" w:rsidR="00FC4F16" w:rsidRPr="000F1C79" w:rsidRDefault="00FC4F16" w:rsidP="005203F9">
            <w:pPr>
              <w:pStyle w:val="Heading3"/>
            </w:pPr>
            <w:r w:rsidRPr="000F1C79">
              <w:t>Desirable</w:t>
            </w:r>
          </w:p>
          <w:p w14:paraId="4975E87E" w14:textId="191630F9" w:rsidR="00EA3333" w:rsidRPr="000F1C79" w:rsidRDefault="003878EB" w:rsidP="00EA3333">
            <w:pPr>
              <w:rPr>
                <w:rFonts w:ascii="Arial" w:hAnsi="Arial" w:cs="Arial"/>
                <w:sz w:val="24"/>
                <w:szCs w:val="24"/>
              </w:rPr>
            </w:pPr>
            <w:r w:rsidRPr="000F1C79">
              <w:rPr>
                <w:rFonts w:ascii="Arial" w:eastAsiaTheme="minorEastAsia" w:hAnsi="Arial" w:cs="Arial"/>
                <w:sz w:val="24"/>
                <w:szCs w:val="24"/>
                <w:shd w:val="clear" w:color="auto" w:fill="FFFFFF"/>
              </w:rPr>
              <w:t>Healthcare Science Level 2 q</w:t>
            </w:r>
            <w:r w:rsidRPr="000F1C79">
              <w:rPr>
                <w:rFonts w:ascii="Arial" w:hAnsi="Arial" w:cs="Arial"/>
                <w:sz w:val="24"/>
                <w:szCs w:val="24"/>
              </w:rPr>
              <w:t>ualification.</w:t>
            </w:r>
          </w:p>
          <w:p w14:paraId="612055C8" w14:textId="77777777" w:rsidR="00FC4F16" w:rsidRDefault="00FC4F16">
            <w:pPr>
              <w:rPr>
                <w:rFonts w:ascii="Arial" w:hAnsi="Arial" w:cs="Arial"/>
                <w:sz w:val="24"/>
                <w:szCs w:val="24"/>
              </w:rPr>
            </w:pPr>
          </w:p>
        </w:tc>
      </w:tr>
      <w:tr w:rsidR="00117B66" w:rsidRPr="005203F9" w14:paraId="48D01D69" w14:textId="77777777" w:rsidTr="00FC4F16">
        <w:tc>
          <w:tcPr>
            <w:tcW w:w="5000" w:type="pct"/>
            <w:gridSpan w:val="3"/>
            <w:shd w:val="clear" w:color="auto" w:fill="3A4972"/>
          </w:tcPr>
          <w:p w14:paraId="55B62C58" w14:textId="3870F8AD" w:rsidR="00FC4F16" w:rsidRPr="005203F9" w:rsidRDefault="00FC4F16" w:rsidP="005203F9">
            <w:pPr>
              <w:pStyle w:val="Heading2"/>
            </w:pPr>
            <w:bookmarkStart w:id="7" w:name="_Hlk148604455"/>
            <w:r w:rsidRPr="005203F9">
              <w:t>Experience</w:t>
            </w:r>
          </w:p>
        </w:tc>
      </w:tr>
      <w:tr w:rsidR="00FC4F16" w14:paraId="7412DCBA" w14:textId="77777777" w:rsidTr="00117B66">
        <w:tc>
          <w:tcPr>
            <w:tcW w:w="5000" w:type="pct"/>
            <w:gridSpan w:val="3"/>
            <w:tcMar>
              <w:top w:w="57" w:type="dxa"/>
              <w:bottom w:w="57" w:type="dxa"/>
            </w:tcMar>
          </w:tcPr>
          <w:p w14:paraId="41B0E125" w14:textId="77777777" w:rsidR="00B66C64" w:rsidRPr="000F1C79" w:rsidRDefault="00B66C64" w:rsidP="00B66C64">
            <w:pPr>
              <w:rPr>
                <w:rFonts w:ascii="Arial" w:hAnsi="Arial" w:cs="Arial"/>
                <w:b/>
                <w:bCs/>
                <w:sz w:val="24"/>
                <w:szCs w:val="24"/>
              </w:rPr>
            </w:pPr>
            <w:bookmarkStart w:id="8" w:name="_Hlk155952534"/>
            <w:bookmarkEnd w:id="7"/>
            <w:r w:rsidRPr="000F1C79">
              <w:rPr>
                <w:rFonts w:ascii="Arial" w:hAnsi="Arial" w:cs="Arial"/>
                <w:b/>
                <w:bCs/>
                <w:sz w:val="24"/>
                <w:szCs w:val="24"/>
              </w:rPr>
              <w:t>Essential</w:t>
            </w:r>
          </w:p>
          <w:p w14:paraId="39BA3217" w14:textId="77777777" w:rsidR="00B66C64" w:rsidRPr="000F1C79" w:rsidRDefault="00B66C64" w:rsidP="00B66C64">
            <w:pPr>
              <w:rPr>
                <w:rStyle w:val="normaltextrun"/>
                <w:rFonts w:ascii="Arial" w:eastAsiaTheme="minorEastAsia" w:hAnsi="Arial" w:cs="Arial"/>
                <w:sz w:val="24"/>
                <w:szCs w:val="24"/>
                <w:shd w:val="clear" w:color="auto" w:fill="FFFFFF"/>
              </w:rPr>
            </w:pPr>
            <w:r w:rsidRPr="000F1C79">
              <w:rPr>
                <w:rStyle w:val="normaltextrun"/>
                <w:rFonts w:ascii="Arial" w:eastAsiaTheme="minorEastAsia" w:hAnsi="Arial" w:cs="Arial"/>
                <w:sz w:val="24"/>
                <w:szCs w:val="24"/>
                <w:shd w:val="clear" w:color="auto" w:fill="FFFFFF"/>
              </w:rPr>
              <w:t>Experience of using practical or theoretical knowledge to follow a range of routine procedures, adapting, problem solving or referring to others, as the situation requires.</w:t>
            </w:r>
          </w:p>
          <w:bookmarkEnd w:id="8"/>
          <w:p w14:paraId="37207A8B" w14:textId="77777777" w:rsidR="00B66C64" w:rsidRPr="000F1C79" w:rsidRDefault="00B66C64" w:rsidP="00B66C64">
            <w:pPr>
              <w:spacing w:before="240"/>
              <w:rPr>
                <w:rFonts w:ascii="Arial" w:hAnsi="Arial" w:cs="Arial"/>
                <w:sz w:val="24"/>
                <w:szCs w:val="24"/>
              </w:rPr>
            </w:pPr>
            <w:r w:rsidRPr="000F1C79">
              <w:rPr>
                <w:rFonts w:ascii="Arial" w:hAnsi="Arial" w:cs="Arial"/>
                <w:b/>
                <w:bCs/>
                <w:sz w:val="24"/>
                <w:szCs w:val="24"/>
              </w:rPr>
              <w:t xml:space="preserve">Desirable </w:t>
            </w:r>
          </w:p>
          <w:p w14:paraId="3AD641CA" w14:textId="4DD7F6B9" w:rsidR="00B66C64" w:rsidRPr="000F1C79" w:rsidRDefault="00B66C64" w:rsidP="00B66C64">
            <w:pPr>
              <w:tabs>
                <w:tab w:val="center" w:pos="1643"/>
                <w:tab w:val="right" w:pos="3130"/>
              </w:tabs>
              <w:spacing w:after="16"/>
              <w:rPr>
                <w:rFonts w:ascii="Arial" w:hAnsi="Arial" w:cs="Arial"/>
                <w:sz w:val="24"/>
                <w:szCs w:val="24"/>
              </w:rPr>
            </w:pPr>
            <w:r w:rsidRPr="000F1C79">
              <w:rPr>
                <w:rFonts w:ascii="Arial" w:hAnsi="Arial" w:cs="Arial"/>
                <w:sz w:val="24"/>
                <w:szCs w:val="24"/>
              </w:rPr>
              <w:t xml:space="preserve">Experience working in a laboratory, cleanroom or comparable manufacturing environment. </w:t>
            </w:r>
          </w:p>
          <w:p w14:paraId="069611D5" w14:textId="48A6C669" w:rsidR="00FC4F16" w:rsidRPr="000F1C79" w:rsidRDefault="00B66C64" w:rsidP="00B66C64">
            <w:pPr>
              <w:rPr>
                <w:rFonts w:ascii="Arial" w:hAnsi="Arial" w:cs="Arial"/>
                <w:sz w:val="24"/>
                <w:szCs w:val="24"/>
              </w:rPr>
            </w:pPr>
            <w:r w:rsidRPr="000F1C79">
              <w:rPr>
                <w:rFonts w:ascii="Arial" w:hAnsi="Arial" w:cs="Arial"/>
                <w:sz w:val="24"/>
                <w:szCs w:val="24"/>
              </w:rPr>
              <w:t>Experience of or interest in the pharmaceutical industry, in any form.</w:t>
            </w:r>
          </w:p>
          <w:p w14:paraId="3F31A27D" w14:textId="77777777" w:rsidR="00FC4F16" w:rsidRDefault="00FC4F16">
            <w:pPr>
              <w:rPr>
                <w:rFonts w:ascii="Arial" w:hAnsi="Arial" w:cs="Arial"/>
                <w:sz w:val="24"/>
                <w:szCs w:val="24"/>
              </w:rPr>
            </w:pPr>
          </w:p>
          <w:p w14:paraId="661CA5D5" w14:textId="77777777" w:rsidR="00FC4F16" w:rsidRDefault="00FC4F16">
            <w:pPr>
              <w:rPr>
                <w:rFonts w:ascii="Arial" w:hAnsi="Arial" w:cs="Arial"/>
                <w:sz w:val="24"/>
                <w:szCs w:val="24"/>
              </w:rPr>
            </w:pPr>
          </w:p>
        </w:tc>
      </w:tr>
      <w:tr w:rsidR="00117B66" w:rsidRPr="005203F9" w14:paraId="325052FE" w14:textId="77777777" w:rsidTr="00E12075">
        <w:tc>
          <w:tcPr>
            <w:tcW w:w="5000" w:type="pct"/>
            <w:gridSpan w:val="3"/>
            <w:shd w:val="clear" w:color="auto" w:fill="3A4972"/>
          </w:tcPr>
          <w:p w14:paraId="43B5D8F0" w14:textId="4C36D9E3" w:rsidR="00FC4F16" w:rsidRPr="005203F9" w:rsidRDefault="00FC4F16" w:rsidP="005203F9">
            <w:pPr>
              <w:pStyle w:val="Heading2"/>
            </w:pPr>
            <w:bookmarkStart w:id="9" w:name="_Hlk148604486"/>
            <w:r w:rsidRPr="005203F9">
              <w:t>Skills and Attributes</w:t>
            </w:r>
          </w:p>
        </w:tc>
      </w:tr>
      <w:bookmarkEnd w:id="9"/>
      <w:tr w:rsidR="00FC4F16" w14:paraId="3E3592A5" w14:textId="77777777" w:rsidTr="00117B66">
        <w:tc>
          <w:tcPr>
            <w:tcW w:w="5000" w:type="pct"/>
            <w:gridSpan w:val="3"/>
            <w:tcMar>
              <w:top w:w="57" w:type="dxa"/>
              <w:bottom w:w="57" w:type="dxa"/>
            </w:tcMar>
          </w:tcPr>
          <w:p w14:paraId="444CD0DD" w14:textId="77777777" w:rsidR="00D35316" w:rsidRPr="000F1C79" w:rsidRDefault="00D35316" w:rsidP="00D35316">
            <w:pPr>
              <w:spacing w:line="274" w:lineRule="auto"/>
              <w:ind w:left="5"/>
              <w:rPr>
                <w:rFonts w:ascii="Arial" w:hAnsi="Arial" w:cs="Arial"/>
                <w:b/>
                <w:bCs/>
                <w:sz w:val="24"/>
                <w:szCs w:val="24"/>
              </w:rPr>
            </w:pPr>
            <w:r w:rsidRPr="000F1C79">
              <w:rPr>
                <w:rFonts w:ascii="Arial" w:hAnsi="Arial" w:cs="Arial"/>
                <w:b/>
                <w:bCs/>
                <w:sz w:val="24"/>
                <w:szCs w:val="24"/>
              </w:rPr>
              <w:t>Essential</w:t>
            </w:r>
          </w:p>
          <w:p w14:paraId="36D360F2" w14:textId="3596ECA7" w:rsidR="00D35316" w:rsidRPr="000F1C79" w:rsidRDefault="00D35316" w:rsidP="00F1203B">
            <w:pPr>
              <w:spacing w:line="274" w:lineRule="auto"/>
              <w:ind w:left="5"/>
              <w:rPr>
                <w:rFonts w:ascii="Arial" w:hAnsi="Arial" w:cs="Arial"/>
                <w:sz w:val="24"/>
                <w:szCs w:val="24"/>
              </w:rPr>
            </w:pPr>
            <w:r w:rsidRPr="000F1C79">
              <w:rPr>
                <w:rFonts w:ascii="Arial" w:hAnsi="Arial" w:cs="Arial"/>
                <w:sz w:val="24"/>
                <w:szCs w:val="24"/>
              </w:rPr>
              <w:t xml:space="preserve">Computer skills to include word processing and data entry i.e. spreadsheets and databases.  </w:t>
            </w:r>
            <w:r w:rsidR="00F1203B">
              <w:rPr>
                <w:rFonts w:ascii="Arial" w:hAnsi="Arial" w:cs="Arial"/>
                <w:sz w:val="24"/>
                <w:szCs w:val="24"/>
              </w:rPr>
              <w:br/>
            </w:r>
            <w:r w:rsidRPr="000F1C79">
              <w:rPr>
                <w:rFonts w:ascii="Arial" w:hAnsi="Arial" w:cs="Arial"/>
                <w:sz w:val="24"/>
                <w:szCs w:val="24"/>
              </w:rPr>
              <w:t xml:space="preserve">Good numeracy skills including calculations, percentages, decimal, fractions. </w:t>
            </w:r>
            <w:r w:rsidR="00F1203B">
              <w:rPr>
                <w:rFonts w:ascii="Arial" w:hAnsi="Arial" w:cs="Arial"/>
                <w:sz w:val="24"/>
                <w:szCs w:val="24"/>
              </w:rPr>
              <w:br/>
            </w:r>
            <w:r w:rsidRPr="000F1C79">
              <w:rPr>
                <w:rFonts w:ascii="Arial" w:hAnsi="Arial" w:cs="Arial"/>
                <w:sz w:val="24"/>
                <w:szCs w:val="24"/>
              </w:rPr>
              <w:t xml:space="preserve">Manual dexterity to manipulate injections or prepare pharmaceutical products, and good hand-eye co-ordination.  </w:t>
            </w:r>
            <w:r w:rsidR="00F1203B">
              <w:rPr>
                <w:rFonts w:ascii="Arial" w:hAnsi="Arial" w:cs="Arial"/>
                <w:sz w:val="24"/>
                <w:szCs w:val="24"/>
              </w:rPr>
              <w:br/>
            </w:r>
            <w:r w:rsidRPr="000F1C79">
              <w:rPr>
                <w:rFonts w:ascii="Arial" w:hAnsi="Arial" w:cs="Arial"/>
                <w:sz w:val="24"/>
                <w:szCs w:val="24"/>
              </w:rPr>
              <w:t>Strong organisational skills.</w:t>
            </w:r>
          </w:p>
          <w:p w14:paraId="663AEE9E" w14:textId="77777777" w:rsidR="00D35316" w:rsidRPr="000F1C79" w:rsidRDefault="00D35316" w:rsidP="00D35316">
            <w:pPr>
              <w:rPr>
                <w:rFonts w:ascii="Arial" w:hAnsi="Arial" w:cs="Arial"/>
                <w:sz w:val="24"/>
                <w:szCs w:val="24"/>
              </w:rPr>
            </w:pPr>
          </w:p>
          <w:p w14:paraId="7DE100E8" w14:textId="77777777" w:rsidR="00D35316" w:rsidRPr="000F1C79" w:rsidRDefault="00D35316" w:rsidP="00D35316">
            <w:pPr>
              <w:rPr>
                <w:rFonts w:ascii="Arial" w:hAnsi="Arial" w:cs="Arial"/>
                <w:b/>
                <w:bCs/>
                <w:sz w:val="24"/>
                <w:szCs w:val="24"/>
              </w:rPr>
            </w:pPr>
            <w:r w:rsidRPr="000F1C79">
              <w:rPr>
                <w:rFonts w:ascii="Arial" w:hAnsi="Arial" w:cs="Arial"/>
                <w:b/>
                <w:bCs/>
                <w:sz w:val="24"/>
                <w:szCs w:val="24"/>
              </w:rPr>
              <w:t>Desirable</w:t>
            </w:r>
          </w:p>
          <w:p w14:paraId="3BECB87F" w14:textId="77777777" w:rsidR="00D35316" w:rsidRPr="000F1C79" w:rsidRDefault="00D35316" w:rsidP="00D35316">
            <w:pPr>
              <w:rPr>
                <w:rFonts w:ascii="Arial" w:hAnsi="Arial" w:cs="Arial"/>
                <w:color w:val="000000" w:themeColor="text1"/>
                <w:sz w:val="24"/>
                <w:szCs w:val="24"/>
              </w:rPr>
            </w:pPr>
            <w:r w:rsidRPr="000F1C79">
              <w:rPr>
                <w:rFonts w:ascii="Arial" w:hAnsi="Arial" w:cs="Arial"/>
                <w:sz w:val="24"/>
                <w:szCs w:val="24"/>
              </w:rPr>
              <w:t xml:space="preserve">Welsh Language Skills are desirable levels 1 to 5 in understanding, speaking, reading, and writing in </w:t>
            </w:r>
            <w:r w:rsidRPr="000F1C79">
              <w:rPr>
                <w:rFonts w:ascii="Arial" w:hAnsi="Arial" w:cs="Arial"/>
                <w:color w:val="000000" w:themeColor="text1"/>
                <w:sz w:val="24"/>
                <w:szCs w:val="24"/>
              </w:rPr>
              <w:t>Welsh.</w:t>
            </w:r>
          </w:p>
          <w:p w14:paraId="12AAD18C" w14:textId="3BF79FE4" w:rsidR="00FC4F16" w:rsidRPr="00117B66" w:rsidRDefault="00FC4F16">
            <w:pPr>
              <w:rPr>
                <w:rFonts w:ascii="Arial" w:hAnsi="Arial" w:cs="Arial"/>
                <w:color w:val="000000" w:themeColor="text1"/>
                <w:sz w:val="24"/>
                <w:szCs w:val="24"/>
              </w:rPr>
            </w:pPr>
          </w:p>
        </w:tc>
      </w:tr>
      <w:tr w:rsidR="00117B66" w:rsidRPr="005203F9" w14:paraId="5F8F4AA5" w14:textId="77777777" w:rsidTr="00E12075">
        <w:tc>
          <w:tcPr>
            <w:tcW w:w="5000" w:type="pct"/>
            <w:gridSpan w:val="3"/>
            <w:shd w:val="clear" w:color="auto" w:fill="3A4972"/>
          </w:tcPr>
          <w:p w14:paraId="2A8C330D" w14:textId="67E1DF00" w:rsidR="00FC4F16" w:rsidRPr="005203F9" w:rsidRDefault="00FC4F16" w:rsidP="005203F9">
            <w:pPr>
              <w:pStyle w:val="Heading2"/>
            </w:pPr>
            <w:bookmarkStart w:id="10" w:name="_Hlk148604582"/>
            <w:r w:rsidRPr="005203F9">
              <w:lastRenderedPageBreak/>
              <w:t>Other</w:t>
            </w:r>
          </w:p>
        </w:tc>
      </w:tr>
      <w:bookmarkEnd w:id="10"/>
      <w:tr w:rsidR="00FC4F16" w14:paraId="5CDC0614" w14:textId="77777777" w:rsidTr="005203F9">
        <w:trPr>
          <w:trHeight w:val="627"/>
        </w:trPr>
        <w:tc>
          <w:tcPr>
            <w:tcW w:w="5000" w:type="pct"/>
            <w:gridSpan w:val="3"/>
            <w:tcMar>
              <w:top w:w="57" w:type="dxa"/>
              <w:bottom w:w="57" w:type="dxa"/>
            </w:tcMar>
          </w:tcPr>
          <w:p w14:paraId="2FA72588" w14:textId="5D20A798" w:rsidR="000F1C79" w:rsidRPr="000F1C79" w:rsidRDefault="000F1C79" w:rsidP="003F2F40">
            <w:pPr>
              <w:spacing w:line="276" w:lineRule="auto"/>
              <w:ind w:left="5"/>
              <w:rPr>
                <w:rFonts w:ascii="Arial" w:hAnsi="Arial" w:cs="Arial"/>
                <w:sz w:val="24"/>
                <w:szCs w:val="24"/>
              </w:rPr>
            </w:pPr>
            <w:r w:rsidRPr="000F1C79">
              <w:rPr>
                <w:rFonts w:ascii="Arial" w:hAnsi="Arial" w:cs="Arial"/>
                <w:sz w:val="24"/>
                <w:szCs w:val="24"/>
              </w:rPr>
              <w:t xml:space="preserve">Approachable and professional manner.   </w:t>
            </w:r>
            <w:r w:rsidR="003F2F40">
              <w:rPr>
                <w:rFonts w:ascii="Arial" w:hAnsi="Arial" w:cs="Arial"/>
                <w:sz w:val="24"/>
                <w:szCs w:val="24"/>
              </w:rPr>
              <w:br/>
            </w:r>
            <w:r w:rsidRPr="000F1C79">
              <w:rPr>
                <w:rFonts w:ascii="Arial" w:hAnsi="Arial" w:cs="Arial"/>
                <w:sz w:val="24"/>
                <w:szCs w:val="24"/>
              </w:rPr>
              <w:t xml:space="preserve">Ability to remain calm in a busy environment.  </w:t>
            </w:r>
          </w:p>
          <w:p w14:paraId="284792EB" w14:textId="3A57AD5F" w:rsidR="00FC4F16" w:rsidRDefault="000F1C79" w:rsidP="000F1C79">
            <w:pPr>
              <w:rPr>
                <w:rFonts w:ascii="Arial" w:hAnsi="Arial" w:cs="Arial"/>
                <w:sz w:val="24"/>
                <w:szCs w:val="24"/>
              </w:rPr>
            </w:pPr>
            <w:r w:rsidRPr="000F1C79">
              <w:rPr>
                <w:rFonts w:ascii="Arial" w:hAnsi="Arial" w:cs="Arial"/>
                <w:sz w:val="24"/>
                <w:szCs w:val="24"/>
              </w:rPr>
              <w:t xml:space="preserve">Committed to continuing professional development.  </w:t>
            </w:r>
          </w:p>
        </w:tc>
      </w:tr>
      <w:bookmarkEnd w:id="6"/>
    </w:tbl>
    <w:p w14:paraId="207BFF7A" w14:textId="0604A402" w:rsidR="007202D8" w:rsidRDefault="007202D8">
      <w:pPr>
        <w:rPr>
          <w:rFonts w:ascii="Arial" w:hAnsi="Arial" w:cs="Arial"/>
          <w:sz w:val="24"/>
          <w:szCs w:val="24"/>
        </w:rPr>
      </w:pPr>
    </w:p>
    <w:sectPr w:rsidR="007202D8" w:rsidSect="00816BD0">
      <w:footerReference w:type="default" r:id="rId12"/>
      <w:footerReference w:type="first" r:id="rId13"/>
      <w:pgSz w:w="16838" w:h="11906" w:orient="landscape"/>
      <w:pgMar w:top="720" w:right="720" w:bottom="720" w:left="720" w:header="850" w:footer="85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2EAD66" w14:textId="77777777" w:rsidR="00267EC8" w:rsidRDefault="00267EC8" w:rsidP="008B5978">
      <w:pPr>
        <w:spacing w:after="0" w:line="240" w:lineRule="auto"/>
      </w:pPr>
      <w:r>
        <w:separator/>
      </w:r>
    </w:p>
  </w:endnote>
  <w:endnote w:type="continuationSeparator" w:id="0">
    <w:p w14:paraId="7AFAE712" w14:textId="77777777" w:rsidR="00267EC8" w:rsidRDefault="00267EC8" w:rsidP="008B59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badi Extra Light">
    <w:altName w:val="Abadi Extra Light"/>
    <w:charset w:val="00"/>
    <w:family w:val="swiss"/>
    <w:pitch w:val="variable"/>
    <w:sig w:usb0="8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8740128"/>
      <w:docPartObj>
        <w:docPartGallery w:val="Page Numbers (Bottom of Page)"/>
        <w:docPartUnique/>
      </w:docPartObj>
    </w:sdtPr>
    <w:sdtEndPr/>
    <w:sdtContent>
      <w:sdt>
        <w:sdtPr>
          <w:id w:val="1728636285"/>
          <w:docPartObj>
            <w:docPartGallery w:val="Page Numbers (Top of Page)"/>
            <w:docPartUnique/>
          </w:docPartObj>
        </w:sdtPr>
        <w:sdtEndPr/>
        <w:sdtContent>
          <w:p w14:paraId="162791FC" w14:textId="3DA6B922" w:rsidR="004B05C5" w:rsidRDefault="004B05C5" w:rsidP="004B05C5">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0090C740" w14:textId="69E5BFFC" w:rsidR="004B05C5" w:rsidRDefault="004B05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1738650"/>
      <w:docPartObj>
        <w:docPartGallery w:val="Page Numbers (Bottom of Page)"/>
        <w:docPartUnique/>
      </w:docPartObj>
    </w:sdtPr>
    <w:sdtEndPr/>
    <w:sdtContent>
      <w:sdt>
        <w:sdtPr>
          <w:id w:val="1872559824"/>
          <w:docPartObj>
            <w:docPartGallery w:val="Page Numbers (Top of Page)"/>
            <w:docPartUnique/>
          </w:docPartObj>
        </w:sdtPr>
        <w:sdtEndPr/>
        <w:sdtContent>
          <w:p w14:paraId="6C748653" w14:textId="617F764A" w:rsidR="00816BD0" w:rsidRDefault="00816BD0">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AE1798F" w14:textId="61B6ED6F" w:rsidR="00816BD0" w:rsidRDefault="00816BD0">
    <w:pPr>
      <w:pStyle w:val="Footer"/>
    </w:pPr>
    <w:r>
      <w:rPr>
        <w:noProof/>
      </w:rPr>
      <w:drawing>
        <wp:anchor distT="0" distB="0" distL="114300" distR="114300" simplePos="0" relativeHeight="251669504" behindDoc="1" locked="0" layoutInCell="1" allowOverlap="1" wp14:anchorId="40160AEF" wp14:editId="03F64DD1">
          <wp:simplePos x="0" y="0"/>
          <wp:positionH relativeFrom="column">
            <wp:posOffset>9134475</wp:posOffset>
          </wp:positionH>
          <wp:positionV relativeFrom="paragraph">
            <wp:posOffset>28575</wp:posOffset>
          </wp:positionV>
          <wp:extent cx="999490" cy="608965"/>
          <wp:effectExtent l="0" t="0" r="0" b="635"/>
          <wp:wrapThrough wrapText="bothSides">
            <wp:wrapPolygon edited="0">
              <wp:start x="0" y="0"/>
              <wp:lineTo x="0" y="20947"/>
              <wp:lineTo x="20996" y="20947"/>
              <wp:lineTo x="20996" y="0"/>
              <wp:lineTo x="0" y="0"/>
            </wp:wrapPolygon>
          </wp:wrapThrough>
          <wp:docPr id="1964759314" name="Picture 7" descr="A red and blu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4759314" name="Picture 7" descr="A red and blu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99490" cy="60896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666618" w14:textId="77777777" w:rsidR="00267EC8" w:rsidRDefault="00267EC8" w:rsidP="008B5978">
      <w:pPr>
        <w:spacing w:after="0" w:line="240" w:lineRule="auto"/>
      </w:pPr>
      <w:r>
        <w:separator/>
      </w:r>
    </w:p>
  </w:footnote>
  <w:footnote w:type="continuationSeparator" w:id="0">
    <w:p w14:paraId="04B0EE2F" w14:textId="77777777" w:rsidR="00267EC8" w:rsidRDefault="00267EC8" w:rsidP="008B59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46F95"/>
    <w:multiLevelType w:val="hybridMultilevel"/>
    <w:tmpl w:val="88DA95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3E6458"/>
    <w:multiLevelType w:val="hybridMultilevel"/>
    <w:tmpl w:val="BCBCF0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AE5407"/>
    <w:multiLevelType w:val="hybridMultilevel"/>
    <w:tmpl w:val="B99AC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F301C4"/>
    <w:multiLevelType w:val="hybridMultilevel"/>
    <w:tmpl w:val="C7407C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95C0F11"/>
    <w:multiLevelType w:val="hybridMultilevel"/>
    <w:tmpl w:val="4FDE59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B77DC4"/>
    <w:multiLevelType w:val="hybridMultilevel"/>
    <w:tmpl w:val="55D0A714"/>
    <w:lvl w:ilvl="0" w:tplc="5E94C7AE">
      <w:start w:val="1"/>
      <w:numFmt w:val="bullet"/>
      <w:lvlText w:val=""/>
      <w:lvlJc w:val="left"/>
      <w:pPr>
        <w:ind w:left="72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247E9"/>
    <w:multiLevelType w:val="hybridMultilevel"/>
    <w:tmpl w:val="11B0F8B4"/>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E5B1DE7"/>
    <w:multiLevelType w:val="hybridMultilevel"/>
    <w:tmpl w:val="6DEEE2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0E2145E"/>
    <w:multiLevelType w:val="hybridMultilevel"/>
    <w:tmpl w:val="1794E7EE"/>
    <w:lvl w:ilvl="0" w:tplc="5E94C7AE">
      <w:start w:val="1"/>
      <w:numFmt w:val="bullet"/>
      <w:lvlText w:val=""/>
      <w:lvlJc w:val="left"/>
      <w:pPr>
        <w:ind w:left="72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83C1D69"/>
    <w:multiLevelType w:val="hybridMultilevel"/>
    <w:tmpl w:val="EFE0FB84"/>
    <w:lvl w:ilvl="0" w:tplc="C7826214">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C474140"/>
    <w:multiLevelType w:val="hybridMultilevel"/>
    <w:tmpl w:val="F64A1F84"/>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EE9036F"/>
    <w:multiLevelType w:val="hybridMultilevel"/>
    <w:tmpl w:val="EDF683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5597BAB"/>
    <w:multiLevelType w:val="hybridMultilevel"/>
    <w:tmpl w:val="A91C35E8"/>
    <w:lvl w:ilvl="0" w:tplc="C7826214">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B3260E"/>
    <w:multiLevelType w:val="hybridMultilevel"/>
    <w:tmpl w:val="49BC00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943153B"/>
    <w:multiLevelType w:val="hybridMultilevel"/>
    <w:tmpl w:val="380C8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9B476F2"/>
    <w:multiLevelType w:val="hybridMultilevel"/>
    <w:tmpl w:val="F64A1F84"/>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A3B2F83"/>
    <w:multiLevelType w:val="hybridMultilevel"/>
    <w:tmpl w:val="FA2054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C4855C4"/>
    <w:multiLevelType w:val="hybridMultilevel"/>
    <w:tmpl w:val="A68012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CC51AF2"/>
    <w:multiLevelType w:val="hybridMultilevel"/>
    <w:tmpl w:val="D32E23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D076EE9"/>
    <w:multiLevelType w:val="hybridMultilevel"/>
    <w:tmpl w:val="3B0245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4BB0044"/>
    <w:multiLevelType w:val="hybridMultilevel"/>
    <w:tmpl w:val="B87616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8EF3C6E"/>
    <w:multiLevelType w:val="hybridMultilevel"/>
    <w:tmpl w:val="F3362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70143677">
    <w:abstractNumId w:val="2"/>
  </w:num>
  <w:num w:numId="2" w16cid:durableId="1518881436">
    <w:abstractNumId w:val="12"/>
  </w:num>
  <w:num w:numId="3" w16cid:durableId="1001615644">
    <w:abstractNumId w:val="9"/>
  </w:num>
  <w:num w:numId="4" w16cid:durableId="662901636">
    <w:abstractNumId w:val="5"/>
  </w:num>
  <w:num w:numId="5" w16cid:durableId="1343967275">
    <w:abstractNumId w:val="8"/>
  </w:num>
  <w:num w:numId="6" w16cid:durableId="1496677794">
    <w:abstractNumId w:val="3"/>
  </w:num>
  <w:num w:numId="7" w16cid:durableId="1979995351">
    <w:abstractNumId w:val="21"/>
  </w:num>
  <w:num w:numId="8" w16cid:durableId="1051881836">
    <w:abstractNumId w:val="15"/>
  </w:num>
  <w:num w:numId="9" w16cid:durableId="357506646">
    <w:abstractNumId w:val="6"/>
  </w:num>
  <w:num w:numId="10" w16cid:durableId="1056011315">
    <w:abstractNumId w:val="10"/>
  </w:num>
  <w:num w:numId="11" w16cid:durableId="2041007461">
    <w:abstractNumId w:val="18"/>
  </w:num>
  <w:num w:numId="12" w16cid:durableId="89936682">
    <w:abstractNumId w:val="16"/>
  </w:num>
  <w:num w:numId="13" w16cid:durableId="964703120">
    <w:abstractNumId w:val="13"/>
  </w:num>
  <w:num w:numId="14" w16cid:durableId="1939557217">
    <w:abstractNumId w:val="1"/>
  </w:num>
  <w:num w:numId="15" w16cid:durableId="1819421971">
    <w:abstractNumId w:val="19"/>
  </w:num>
  <w:num w:numId="16" w16cid:durableId="1609123581">
    <w:abstractNumId w:val="4"/>
  </w:num>
  <w:num w:numId="17" w16cid:durableId="2119139149">
    <w:abstractNumId w:val="20"/>
  </w:num>
  <w:num w:numId="18" w16cid:durableId="776951198">
    <w:abstractNumId w:val="14"/>
  </w:num>
  <w:num w:numId="19" w16cid:durableId="2010863607">
    <w:abstractNumId w:val="17"/>
  </w:num>
  <w:num w:numId="20" w16cid:durableId="947393249">
    <w:abstractNumId w:val="0"/>
  </w:num>
  <w:num w:numId="21" w16cid:durableId="321591641">
    <w:abstractNumId w:val="7"/>
  </w:num>
  <w:num w:numId="22" w16cid:durableId="184308533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4"/>
  <w:doNotDisplayPageBoundaries/>
  <w:proofState w:spelling="clean" w:grammar="clean"/>
  <w:documentProtection w:edit="forms" w:enforcement="1" w:cryptProviderType="rsaAES" w:cryptAlgorithmClass="hash" w:cryptAlgorithmType="typeAny" w:cryptAlgorithmSid="14" w:cryptSpinCount="100000" w:hash="hjiIkOIZiRi4rQKPsAqU5dlm72VotImh361JAVi1n1OlSzAXiQK7eJD5DhLckfMt2uEBBsBDBWER7zyI85SWnw==" w:salt="mdwoP/oY5Rs+55zTAFSQs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4D9"/>
    <w:rsid w:val="000244B2"/>
    <w:rsid w:val="000259A8"/>
    <w:rsid w:val="000634EB"/>
    <w:rsid w:val="00075891"/>
    <w:rsid w:val="000803B7"/>
    <w:rsid w:val="00081944"/>
    <w:rsid w:val="00082AEE"/>
    <w:rsid w:val="00083015"/>
    <w:rsid w:val="000C054E"/>
    <w:rsid w:val="000F0CF4"/>
    <w:rsid w:val="000F1C79"/>
    <w:rsid w:val="001146A4"/>
    <w:rsid w:val="00117B66"/>
    <w:rsid w:val="0014089E"/>
    <w:rsid w:val="00142E8C"/>
    <w:rsid w:val="001A4BAA"/>
    <w:rsid w:val="001E068E"/>
    <w:rsid w:val="001F495F"/>
    <w:rsid w:val="001F73A9"/>
    <w:rsid w:val="002044D8"/>
    <w:rsid w:val="00220868"/>
    <w:rsid w:val="00223D8A"/>
    <w:rsid w:val="0023086E"/>
    <w:rsid w:val="00244AAC"/>
    <w:rsid w:val="00252FF6"/>
    <w:rsid w:val="00267EC8"/>
    <w:rsid w:val="00272165"/>
    <w:rsid w:val="002A488F"/>
    <w:rsid w:val="002C645A"/>
    <w:rsid w:val="002D0EBF"/>
    <w:rsid w:val="002D2532"/>
    <w:rsid w:val="002D374E"/>
    <w:rsid w:val="00306BF2"/>
    <w:rsid w:val="00311894"/>
    <w:rsid w:val="003348AA"/>
    <w:rsid w:val="00347A0F"/>
    <w:rsid w:val="0035570B"/>
    <w:rsid w:val="003618C2"/>
    <w:rsid w:val="00362DDD"/>
    <w:rsid w:val="0036687C"/>
    <w:rsid w:val="003878EB"/>
    <w:rsid w:val="0039120A"/>
    <w:rsid w:val="003A5B38"/>
    <w:rsid w:val="003B1B5C"/>
    <w:rsid w:val="003B5C74"/>
    <w:rsid w:val="003C14D9"/>
    <w:rsid w:val="003F2F40"/>
    <w:rsid w:val="003F49D7"/>
    <w:rsid w:val="003F6FF5"/>
    <w:rsid w:val="00407F00"/>
    <w:rsid w:val="00420346"/>
    <w:rsid w:val="004310DA"/>
    <w:rsid w:val="00441C89"/>
    <w:rsid w:val="00442D84"/>
    <w:rsid w:val="00451472"/>
    <w:rsid w:val="00461A25"/>
    <w:rsid w:val="00461EB4"/>
    <w:rsid w:val="004629E7"/>
    <w:rsid w:val="00487BA3"/>
    <w:rsid w:val="00492318"/>
    <w:rsid w:val="00492D80"/>
    <w:rsid w:val="00495FFB"/>
    <w:rsid w:val="004B05C5"/>
    <w:rsid w:val="004B36F0"/>
    <w:rsid w:val="004E1368"/>
    <w:rsid w:val="004E1C6C"/>
    <w:rsid w:val="004E2192"/>
    <w:rsid w:val="004E3FB4"/>
    <w:rsid w:val="004F1AB3"/>
    <w:rsid w:val="004F48A9"/>
    <w:rsid w:val="005103D7"/>
    <w:rsid w:val="00512E1C"/>
    <w:rsid w:val="005203F9"/>
    <w:rsid w:val="005306AB"/>
    <w:rsid w:val="00536BBE"/>
    <w:rsid w:val="005372D0"/>
    <w:rsid w:val="00542F3F"/>
    <w:rsid w:val="00550FDE"/>
    <w:rsid w:val="00556B92"/>
    <w:rsid w:val="00563127"/>
    <w:rsid w:val="0056313C"/>
    <w:rsid w:val="00582D63"/>
    <w:rsid w:val="00582D88"/>
    <w:rsid w:val="00592338"/>
    <w:rsid w:val="00594D0B"/>
    <w:rsid w:val="0059775A"/>
    <w:rsid w:val="005A4E97"/>
    <w:rsid w:val="005C471C"/>
    <w:rsid w:val="005C72C3"/>
    <w:rsid w:val="005E6B41"/>
    <w:rsid w:val="005E6C60"/>
    <w:rsid w:val="005F3917"/>
    <w:rsid w:val="005F469B"/>
    <w:rsid w:val="00603CA2"/>
    <w:rsid w:val="006054D7"/>
    <w:rsid w:val="00605DCD"/>
    <w:rsid w:val="006114D7"/>
    <w:rsid w:val="00612302"/>
    <w:rsid w:val="006270A0"/>
    <w:rsid w:val="0064302D"/>
    <w:rsid w:val="00646DBF"/>
    <w:rsid w:val="00677E56"/>
    <w:rsid w:val="00691137"/>
    <w:rsid w:val="00691B93"/>
    <w:rsid w:val="00694F3D"/>
    <w:rsid w:val="006959DC"/>
    <w:rsid w:val="006A6C2B"/>
    <w:rsid w:val="006A7568"/>
    <w:rsid w:val="006B4D7B"/>
    <w:rsid w:val="006D1B45"/>
    <w:rsid w:val="006D7059"/>
    <w:rsid w:val="00712545"/>
    <w:rsid w:val="00712ACF"/>
    <w:rsid w:val="007202D8"/>
    <w:rsid w:val="00724EB4"/>
    <w:rsid w:val="007333CA"/>
    <w:rsid w:val="007513E1"/>
    <w:rsid w:val="007537B0"/>
    <w:rsid w:val="00770A71"/>
    <w:rsid w:val="00772CFA"/>
    <w:rsid w:val="00774950"/>
    <w:rsid w:val="007A36D6"/>
    <w:rsid w:val="007D4434"/>
    <w:rsid w:val="007E04F2"/>
    <w:rsid w:val="007F1408"/>
    <w:rsid w:val="00803901"/>
    <w:rsid w:val="00816BD0"/>
    <w:rsid w:val="00817113"/>
    <w:rsid w:val="00837F3A"/>
    <w:rsid w:val="008417B3"/>
    <w:rsid w:val="008418A4"/>
    <w:rsid w:val="00844941"/>
    <w:rsid w:val="0085201D"/>
    <w:rsid w:val="00862AA9"/>
    <w:rsid w:val="00874BB3"/>
    <w:rsid w:val="00886BE2"/>
    <w:rsid w:val="00896599"/>
    <w:rsid w:val="00896B49"/>
    <w:rsid w:val="008B0E48"/>
    <w:rsid w:val="008B5978"/>
    <w:rsid w:val="008B5E73"/>
    <w:rsid w:val="008C0DE9"/>
    <w:rsid w:val="008C659D"/>
    <w:rsid w:val="008F7034"/>
    <w:rsid w:val="00904000"/>
    <w:rsid w:val="00904D85"/>
    <w:rsid w:val="00913FA1"/>
    <w:rsid w:val="00945D9A"/>
    <w:rsid w:val="00954726"/>
    <w:rsid w:val="00956F8B"/>
    <w:rsid w:val="0097323F"/>
    <w:rsid w:val="00977970"/>
    <w:rsid w:val="00995A03"/>
    <w:rsid w:val="009A017F"/>
    <w:rsid w:val="009B3C0C"/>
    <w:rsid w:val="009B4BD4"/>
    <w:rsid w:val="009C6D60"/>
    <w:rsid w:val="009D02F4"/>
    <w:rsid w:val="009E669E"/>
    <w:rsid w:val="009F18A7"/>
    <w:rsid w:val="00A046F9"/>
    <w:rsid w:val="00A0522F"/>
    <w:rsid w:val="00A05583"/>
    <w:rsid w:val="00A15F7B"/>
    <w:rsid w:val="00A209C9"/>
    <w:rsid w:val="00A245C2"/>
    <w:rsid w:val="00A330DA"/>
    <w:rsid w:val="00A44ADB"/>
    <w:rsid w:val="00A46AC0"/>
    <w:rsid w:val="00A50C26"/>
    <w:rsid w:val="00A659A5"/>
    <w:rsid w:val="00A7789F"/>
    <w:rsid w:val="00A849AE"/>
    <w:rsid w:val="00A905B5"/>
    <w:rsid w:val="00A92FBD"/>
    <w:rsid w:val="00AB2CCE"/>
    <w:rsid w:val="00AB42DC"/>
    <w:rsid w:val="00AC5448"/>
    <w:rsid w:val="00AF27E9"/>
    <w:rsid w:val="00B078B7"/>
    <w:rsid w:val="00B20F52"/>
    <w:rsid w:val="00B35617"/>
    <w:rsid w:val="00B4650F"/>
    <w:rsid w:val="00B6091C"/>
    <w:rsid w:val="00B66C64"/>
    <w:rsid w:val="00B82008"/>
    <w:rsid w:val="00B87D35"/>
    <w:rsid w:val="00BA7833"/>
    <w:rsid w:val="00BB02DC"/>
    <w:rsid w:val="00BB208C"/>
    <w:rsid w:val="00BC7A6A"/>
    <w:rsid w:val="00BD1FB8"/>
    <w:rsid w:val="00BD37BC"/>
    <w:rsid w:val="00BD424F"/>
    <w:rsid w:val="00BF0B93"/>
    <w:rsid w:val="00C02579"/>
    <w:rsid w:val="00C0733A"/>
    <w:rsid w:val="00C145BA"/>
    <w:rsid w:val="00C14DF3"/>
    <w:rsid w:val="00C20CDB"/>
    <w:rsid w:val="00C23A65"/>
    <w:rsid w:val="00C26987"/>
    <w:rsid w:val="00C31147"/>
    <w:rsid w:val="00C3394B"/>
    <w:rsid w:val="00C65A48"/>
    <w:rsid w:val="00C65C04"/>
    <w:rsid w:val="00C7256E"/>
    <w:rsid w:val="00C87623"/>
    <w:rsid w:val="00C91DD8"/>
    <w:rsid w:val="00CA09D8"/>
    <w:rsid w:val="00CD1E0A"/>
    <w:rsid w:val="00CF0E21"/>
    <w:rsid w:val="00CF5DB1"/>
    <w:rsid w:val="00D0370A"/>
    <w:rsid w:val="00D10A0A"/>
    <w:rsid w:val="00D111F3"/>
    <w:rsid w:val="00D13184"/>
    <w:rsid w:val="00D20782"/>
    <w:rsid w:val="00D23EE3"/>
    <w:rsid w:val="00D33056"/>
    <w:rsid w:val="00D35316"/>
    <w:rsid w:val="00D36B1A"/>
    <w:rsid w:val="00D46385"/>
    <w:rsid w:val="00D6777A"/>
    <w:rsid w:val="00D67D34"/>
    <w:rsid w:val="00D720C0"/>
    <w:rsid w:val="00DA3EEB"/>
    <w:rsid w:val="00DB1111"/>
    <w:rsid w:val="00DB14D7"/>
    <w:rsid w:val="00DB2BDD"/>
    <w:rsid w:val="00DD4CE6"/>
    <w:rsid w:val="00E14E5B"/>
    <w:rsid w:val="00E21E79"/>
    <w:rsid w:val="00E367CA"/>
    <w:rsid w:val="00E52E70"/>
    <w:rsid w:val="00E63A11"/>
    <w:rsid w:val="00EA3333"/>
    <w:rsid w:val="00EA5C57"/>
    <w:rsid w:val="00EE5C05"/>
    <w:rsid w:val="00EF4ECC"/>
    <w:rsid w:val="00EF5C2B"/>
    <w:rsid w:val="00F1203B"/>
    <w:rsid w:val="00F2403D"/>
    <w:rsid w:val="00F257A9"/>
    <w:rsid w:val="00F36D3A"/>
    <w:rsid w:val="00F55FCD"/>
    <w:rsid w:val="00F62CF3"/>
    <w:rsid w:val="00F8105D"/>
    <w:rsid w:val="00F82451"/>
    <w:rsid w:val="00FA24E1"/>
    <w:rsid w:val="00FA4193"/>
    <w:rsid w:val="00FA6EDA"/>
    <w:rsid w:val="00FB2520"/>
    <w:rsid w:val="00FB76A2"/>
    <w:rsid w:val="00FC4F16"/>
    <w:rsid w:val="00FF54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D3D35E"/>
  <w15:chartTrackingRefBased/>
  <w15:docId w15:val="{EDD99A59-5E8E-4DE0-B4AD-EF9BBAEAE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17B66"/>
    <w:pPr>
      <w:spacing w:after="0" w:line="240" w:lineRule="auto"/>
      <w:outlineLvl w:val="0"/>
    </w:pPr>
    <w:rPr>
      <w:rFonts w:ascii="Arial" w:hAnsi="Arial" w:cs="Arial"/>
      <w:b/>
      <w:bCs/>
      <w:color w:val="3A4972"/>
      <w:sz w:val="24"/>
      <w:szCs w:val="24"/>
    </w:rPr>
  </w:style>
  <w:style w:type="paragraph" w:styleId="Heading2">
    <w:name w:val="heading 2"/>
    <w:basedOn w:val="Heading1"/>
    <w:next w:val="Normal"/>
    <w:link w:val="Heading2Char"/>
    <w:uiPriority w:val="9"/>
    <w:unhideWhenUsed/>
    <w:qFormat/>
    <w:rsid w:val="005203F9"/>
    <w:pPr>
      <w:spacing w:before="50" w:after="50"/>
      <w:outlineLvl w:val="1"/>
    </w:pPr>
    <w:rPr>
      <w:color w:val="FFFFFF" w:themeColor="background1"/>
    </w:rPr>
  </w:style>
  <w:style w:type="paragraph" w:styleId="Heading3">
    <w:name w:val="heading 3"/>
    <w:basedOn w:val="Normal"/>
    <w:next w:val="Normal"/>
    <w:link w:val="Heading3Char"/>
    <w:uiPriority w:val="9"/>
    <w:unhideWhenUsed/>
    <w:qFormat/>
    <w:rsid w:val="005203F9"/>
    <w:pPr>
      <w:spacing w:before="40" w:after="50" w:line="240" w:lineRule="auto"/>
      <w:outlineLvl w:val="2"/>
    </w:pPr>
    <w:rPr>
      <w:rFonts w:ascii="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14D9"/>
    <w:pPr>
      <w:ind w:left="720"/>
      <w:contextualSpacing/>
    </w:pPr>
  </w:style>
  <w:style w:type="table" w:styleId="TableGrid">
    <w:name w:val="Table Grid"/>
    <w:basedOn w:val="TableNormal"/>
    <w:uiPriority w:val="39"/>
    <w:rsid w:val="003C14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A5B38"/>
    <w:pPr>
      <w:spacing w:after="0" w:line="240" w:lineRule="auto"/>
      <w:jc w:val="center"/>
    </w:pPr>
    <w:rPr>
      <w:rFonts w:ascii="Arial" w:eastAsia="Times New Roman" w:hAnsi="Arial" w:cs="Times New Roman"/>
      <w:b/>
      <w:sz w:val="36"/>
      <w:szCs w:val="20"/>
      <w:lang w:val="en-US" w:eastAsia="x-none"/>
    </w:rPr>
  </w:style>
  <w:style w:type="character" w:customStyle="1" w:styleId="BodyTextChar">
    <w:name w:val="Body Text Char"/>
    <w:basedOn w:val="DefaultParagraphFont"/>
    <w:link w:val="BodyText"/>
    <w:rsid w:val="003A5B38"/>
    <w:rPr>
      <w:rFonts w:ascii="Arial" w:eastAsia="Times New Roman" w:hAnsi="Arial" w:cs="Times New Roman"/>
      <w:b/>
      <w:sz w:val="36"/>
      <w:szCs w:val="20"/>
      <w:lang w:val="en-US" w:eastAsia="x-none"/>
    </w:rPr>
  </w:style>
  <w:style w:type="paragraph" w:styleId="BodyText3">
    <w:name w:val="Body Text 3"/>
    <w:basedOn w:val="Normal"/>
    <w:link w:val="BodyText3Char"/>
    <w:uiPriority w:val="99"/>
    <w:unhideWhenUsed/>
    <w:rsid w:val="003A5B38"/>
    <w:pPr>
      <w:spacing w:after="120" w:line="276" w:lineRule="auto"/>
    </w:pPr>
    <w:rPr>
      <w:rFonts w:ascii="Arial" w:eastAsia="Calibri" w:hAnsi="Arial" w:cs="Arial"/>
      <w:sz w:val="16"/>
      <w:szCs w:val="16"/>
    </w:rPr>
  </w:style>
  <w:style w:type="character" w:customStyle="1" w:styleId="BodyText3Char">
    <w:name w:val="Body Text 3 Char"/>
    <w:basedOn w:val="DefaultParagraphFont"/>
    <w:link w:val="BodyText3"/>
    <w:uiPriority w:val="99"/>
    <w:rsid w:val="003A5B38"/>
    <w:rPr>
      <w:rFonts w:ascii="Arial" w:eastAsia="Calibri" w:hAnsi="Arial" w:cs="Arial"/>
      <w:sz w:val="16"/>
      <w:szCs w:val="16"/>
    </w:rPr>
  </w:style>
  <w:style w:type="character" w:styleId="CommentReference">
    <w:name w:val="annotation reference"/>
    <w:uiPriority w:val="99"/>
    <w:semiHidden/>
    <w:unhideWhenUsed/>
    <w:rsid w:val="007202D8"/>
    <w:rPr>
      <w:sz w:val="16"/>
      <w:szCs w:val="16"/>
    </w:rPr>
  </w:style>
  <w:style w:type="paragraph" w:styleId="CommentText">
    <w:name w:val="annotation text"/>
    <w:basedOn w:val="Normal"/>
    <w:link w:val="CommentTextChar"/>
    <w:uiPriority w:val="99"/>
    <w:semiHidden/>
    <w:unhideWhenUsed/>
    <w:rsid w:val="007202D8"/>
    <w:pPr>
      <w:spacing w:after="200" w:line="276" w:lineRule="auto"/>
    </w:pPr>
    <w:rPr>
      <w:rFonts w:ascii="Arial" w:eastAsia="Calibri" w:hAnsi="Arial" w:cs="Times New Roman"/>
      <w:sz w:val="20"/>
      <w:szCs w:val="20"/>
      <w:lang w:val="x-none"/>
    </w:rPr>
  </w:style>
  <w:style w:type="character" w:customStyle="1" w:styleId="CommentTextChar">
    <w:name w:val="Comment Text Char"/>
    <w:basedOn w:val="DefaultParagraphFont"/>
    <w:link w:val="CommentText"/>
    <w:uiPriority w:val="99"/>
    <w:semiHidden/>
    <w:rsid w:val="007202D8"/>
    <w:rPr>
      <w:rFonts w:ascii="Arial" w:eastAsia="Calibri" w:hAnsi="Arial" w:cs="Times New Roman"/>
      <w:sz w:val="20"/>
      <w:szCs w:val="20"/>
      <w:lang w:val="x-none"/>
    </w:rPr>
  </w:style>
  <w:style w:type="paragraph" w:styleId="NoSpacing">
    <w:name w:val="No Spacing"/>
    <w:link w:val="NoSpacingChar"/>
    <w:uiPriority w:val="1"/>
    <w:qFormat/>
    <w:rsid w:val="00C31147"/>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C31147"/>
    <w:rPr>
      <w:rFonts w:eastAsiaTheme="minorEastAsia"/>
      <w:lang w:val="en-US"/>
    </w:rPr>
  </w:style>
  <w:style w:type="character" w:customStyle="1" w:styleId="Heading1Char">
    <w:name w:val="Heading 1 Char"/>
    <w:basedOn w:val="DefaultParagraphFont"/>
    <w:link w:val="Heading1"/>
    <w:uiPriority w:val="9"/>
    <w:rsid w:val="00117B66"/>
    <w:rPr>
      <w:rFonts w:ascii="Arial" w:hAnsi="Arial" w:cs="Arial"/>
      <w:b/>
      <w:bCs/>
      <w:color w:val="3A4972"/>
      <w:sz w:val="24"/>
      <w:szCs w:val="24"/>
    </w:rPr>
  </w:style>
  <w:style w:type="character" w:customStyle="1" w:styleId="Heading2Char">
    <w:name w:val="Heading 2 Char"/>
    <w:basedOn w:val="DefaultParagraphFont"/>
    <w:link w:val="Heading2"/>
    <w:uiPriority w:val="9"/>
    <w:rsid w:val="005203F9"/>
    <w:rPr>
      <w:rFonts w:ascii="Arial" w:hAnsi="Arial" w:cs="Arial"/>
      <w:b/>
      <w:bCs/>
      <w:color w:val="FFFFFF" w:themeColor="background1"/>
      <w:sz w:val="24"/>
      <w:szCs w:val="24"/>
    </w:rPr>
  </w:style>
  <w:style w:type="character" w:customStyle="1" w:styleId="Heading3Char">
    <w:name w:val="Heading 3 Char"/>
    <w:basedOn w:val="DefaultParagraphFont"/>
    <w:link w:val="Heading3"/>
    <w:uiPriority w:val="9"/>
    <w:rsid w:val="005203F9"/>
    <w:rPr>
      <w:rFonts w:ascii="Arial" w:hAnsi="Arial" w:cs="Arial"/>
      <w:b/>
      <w:bCs/>
      <w:sz w:val="24"/>
      <w:szCs w:val="24"/>
    </w:rPr>
  </w:style>
  <w:style w:type="paragraph" w:styleId="Header">
    <w:name w:val="header"/>
    <w:basedOn w:val="Normal"/>
    <w:link w:val="HeaderChar"/>
    <w:uiPriority w:val="99"/>
    <w:unhideWhenUsed/>
    <w:rsid w:val="008B59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5978"/>
  </w:style>
  <w:style w:type="paragraph" w:styleId="Footer">
    <w:name w:val="footer"/>
    <w:basedOn w:val="Normal"/>
    <w:link w:val="FooterChar"/>
    <w:uiPriority w:val="99"/>
    <w:unhideWhenUsed/>
    <w:rsid w:val="008B59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5978"/>
  </w:style>
  <w:style w:type="character" w:customStyle="1" w:styleId="normaltextrun">
    <w:name w:val="normaltextrun"/>
    <w:basedOn w:val="DefaultParagraphFont"/>
    <w:rsid w:val="00FB25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597243">
      <w:bodyDiv w:val="1"/>
      <w:marLeft w:val="0"/>
      <w:marRight w:val="0"/>
      <w:marTop w:val="0"/>
      <w:marBottom w:val="0"/>
      <w:divBdr>
        <w:top w:val="none" w:sz="0" w:space="0" w:color="auto"/>
        <w:left w:val="none" w:sz="0" w:space="0" w:color="auto"/>
        <w:bottom w:val="none" w:sz="0" w:space="0" w:color="auto"/>
        <w:right w:val="none" w:sz="0" w:space="0" w:color="auto"/>
      </w:divBdr>
    </w:div>
    <w:div w:id="1054742159">
      <w:bodyDiv w:val="1"/>
      <w:marLeft w:val="0"/>
      <w:marRight w:val="0"/>
      <w:marTop w:val="0"/>
      <w:marBottom w:val="0"/>
      <w:divBdr>
        <w:top w:val="none" w:sz="0" w:space="0" w:color="auto"/>
        <w:left w:val="none" w:sz="0" w:space="0" w:color="auto"/>
        <w:bottom w:val="none" w:sz="0" w:space="0" w:color="auto"/>
        <w:right w:val="none" w:sz="0" w:space="0" w:color="auto"/>
      </w:divBdr>
    </w:div>
    <w:div w:id="1171750238">
      <w:bodyDiv w:val="1"/>
      <w:marLeft w:val="0"/>
      <w:marRight w:val="0"/>
      <w:marTop w:val="0"/>
      <w:marBottom w:val="0"/>
      <w:divBdr>
        <w:top w:val="none" w:sz="0" w:space="0" w:color="auto"/>
        <w:left w:val="none" w:sz="0" w:space="0" w:color="auto"/>
        <w:bottom w:val="none" w:sz="0" w:space="0" w:color="auto"/>
        <w:right w:val="none" w:sz="0" w:space="0" w:color="auto"/>
      </w:divBdr>
    </w:div>
    <w:div w:id="1409303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5291D7503787E42A2971EF5E54AB9C6" ma:contentTypeVersion="11" ma:contentTypeDescription="Create a new document." ma:contentTypeScope="" ma:versionID="6e847aead135456e5adff051f54b80fe">
  <xsd:schema xmlns:xsd="http://www.w3.org/2001/XMLSchema" xmlns:xs="http://www.w3.org/2001/XMLSchema" xmlns:p="http://schemas.microsoft.com/office/2006/metadata/properties" xmlns:ns2="a04df34f-a143-46a4-8d4f-cf271a9db0c9" xmlns:ns3="e436c2f6-40a5-43f3-b523-0f7f588e4a30" targetNamespace="http://schemas.microsoft.com/office/2006/metadata/properties" ma:root="true" ma:fieldsID="8b9f3a710b8c08321f2676eb69118e04" ns2:_="" ns3:_="">
    <xsd:import namespace="a04df34f-a143-46a4-8d4f-cf271a9db0c9"/>
    <xsd:import namespace="e436c2f6-40a5-43f3-b523-0f7f588e4a3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4df34f-a143-46a4-8d4f-cf271a9db0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efaef41-70dc-4075-804e-d4e4dbdaeee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36c2f6-40a5-43f3-b523-0f7f588e4a3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7c8715a-29bb-466a-9016-9a07b48cecb0}" ma:internalName="TaxCatchAll" ma:showField="CatchAllData" ma:web="e436c2f6-40a5-43f3-b523-0f7f588e4a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e436c2f6-40a5-43f3-b523-0f7f588e4a30" xsi:nil="true"/>
    <lcf76f155ced4ddcb4097134ff3c332f xmlns="a04df34f-a143-46a4-8d4f-cf271a9db0c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F946C59-BC58-461E-BF3B-C677BF5F432F}">
  <ds:schemaRefs>
    <ds:schemaRef ds:uri="http://schemas.microsoft.com/sharepoint/v3/contenttype/forms"/>
  </ds:schemaRefs>
</ds:datastoreItem>
</file>

<file path=customXml/itemProps2.xml><?xml version="1.0" encoding="utf-8"?>
<ds:datastoreItem xmlns:ds="http://schemas.openxmlformats.org/officeDocument/2006/customXml" ds:itemID="{778228A3-5528-4568-A11E-51BEC8502D8E}"/>
</file>

<file path=customXml/itemProps3.xml><?xml version="1.0" encoding="utf-8"?>
<ds:datastoreItem xmlns:ds="http://schemas.openxmlformats.org/officeDocument/2006/customXml" ds:itemID="{07EBA229-6F5C-45EF-A2FE-846567974833}">
  <ds:schemaRefs>
    <ds:schemaRef ds:uri="http://schemas.openxmlformats.org/officeDocument/2006/bibliography"/>
  </ds:schemaRefs>
</ds:datastoreItem>
</file>

<file path=customXml/itemProps4.xml><?xml version="1.0" encoding="utf-8"?>
<ds:datastoreItem xmlns:ds="http://schemas.openxmlformats.org/officeDocument/2006/customXml" ds:itemID="{F6F65036-AB5C-461A-833D-F9C8902D2FF1}">
  <ds:schemaRefs>
    <ds:schemaRef ds:uri="http://schemas.microsoft.com/office/2006/metadata/properties"/>
    <ds:schemaRef ds:uri="http://schemas.microsoft.com/office/infopath/2007/PartnerControls"/>
    <ds:schemaRef ds:uri="e436c2f6-40a5-43f3-b523-0f7f588e4a30"/>
    <ds:schemaRef ds:uri="a04df34f-a143-46a4-8d4f-cf271a9db0c9"/>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777</Words>
  <Characters>4431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Richards (Hywel Dda UHB - Senior Workforce Manager: Efficiency, Job Evaluation and Business Support)</dc:creator>
  <cp:keywords/>
  <dc:description/>
  <cp:lastModifiedBy>Katie Bevan (NWSSP - NHS Wales Employers)</cp:lastModifiedBy>
  <cp:revision>4</cp:revision>
  <cp:lastPrinted>2023-10-18T12:51:00Z</cp:lastPrinted>
  <dcterms:created xsi:type="dcterms:W3CDTF">2024-09-09T14:48:00Z</dcterms:created>
  <dcterms:modified xsi:type="dcterms:W3CDTF">2025-05-28T14:06:00Z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0x01010075291D7503787E42A2971EF5E54AB9C6</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y fmtid="{D5CDD505-2E9C-101B-9397-08002B2CF9AE}" pid="9" name="MediaServiceImageTags">
    <vt:lpwstr/>
  </property>
</Properties>
</file>